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410" w:rsidRPr="00AC6C1B" w:rsidRDefault="008A0410">
      <w:pPr>
        <w:rPr>
          <w:sz w:val="36"/>
          <w:szCs w:val="36"/>
        </w:rPr>
      </w:pPr>
    </w:p>
    <w:p w:rsidR="007F397D" w:rsidRDefault="007F397D"/>
    <w:p w:rsidR="007F397D" w:rsidRDefault="007F397D"/>
    <w:p w:rsidR="007F397D" w:rsidRDefault="007F397D"/>
    <w:p w:rsidR="007F397D" w:rsidRDefault="007F397D"/>
    <w:p w:rsidR="007F397D" w:rsidRPr="00AC6C1B" w:rsidRDefault="00AC6C1B">
      <w:pPr>
        <w:rPr>
          <w:i/>
          <w:sz w:val="36"/>
          <w:szCs w:val="36"/>
        </w:rPr>
      </w:pPr>
      <w:r w:rsidRPr="00AC6C1B">
        <w:rPr>
          <w:b/>
          <w:i/>
          <w:sz w:val="36"/>
          <w:szCs w:val="36"/>
        </w:rPr>
        <w:t>В</w:t>
      </w:r>
      <w:r w:rsidR="007F397D" w:rsidRPr="00AC6C1B">
        <w:rPr>
          <w:b/>
          <w:i/>
          <w:sz w:val="36"/>
          <w:szCs w:val="36"/>
        </w:rPr>
        <w:t>АЛЮЧЕНКО Владимир Викторович</w:t>
      </w:r>
      <w:r w:rsidR="007F397D" w:rsidRPr="00AC6C1B">
        <w:rPr>
          <w:i/>
          <w:sz w:val="36"/>
          <w:szCs w:val="36"/>
        </w:rPr>
        <w:t xml:space="preserve">  к.ю.н ,преподаватель  </w:t>
      </w:r>
      <w:r w:rsidRPr="00AC6C1B">
        <w:rPr>
          <w:i/>
          <w:sz w:val="36"/>
          <w:szCs w:val="36"/>
        </w:rPr>
        <w:t>(</w:t>
      </w:r>
      <w:r w:rsidR="007F397D" w:rsidRPr="00AC6C1B">
        <w:rPr>
          <w:i/>
          <w:sz w:val="36"/>
          <w:szCs w:val="36"/>
        </w:rPr>
        <w:t xml:space="preserve">высшей категории) общественных дисциплин  ГАПОУ «Магаданский </w:t>
      </w:r>
      <w:r w:rsidRPr="00AC6C1B">
        <w:rPr>
          <w:i/>
          <w:sz w:val="36"/>
          <w:szCs w:val="36"/>
        </w:rPr>
        <w:t xml:space="preserve"> </w:t>
      </w:r>
      <w:r w:rsidR="007F397D" w:rsidRPr="00AC6C1B">
        <w:rPr>
          <w:i/>
          <w:sz w:val="36"/>
          <w:szCs w:val="36"/>
        </w:rPr>
        <w:t>колледж искусств»</w:t>
      </w:r>
    </w:p>
    <w:p w:rsidR="007F397D" w:rsidRPr="00AC6C1B" w:rsidRDefault="007F397D">
      <w:pPr>
        <w:rPr>
          <w:i/>
          <w:sz w:val="36"/>
          <w:szCs w:val="36"/>
        </w:rPr>
      </w:pPr>
    </w:p>
    <w:p w:rsidR="007F397D" w:rsidRPr="00AC6C1B" w:rsidRDefault="007F397D">
      <w:pPr>
        <w:rPr>
          <w:i/>
          <w:sz w:val="32"/>
          <w:szCs w:val="32"/>
        </w:rPr>
      </w:pPr>
    </w:p>
    <w:p w:rsidR="007F397D" w:rsidRPr="00AC6C1B" w:rsidRDefault="007F397D">
      <w:pPr>
        <w:rPr>
          <w:i/>
          <w:sz w:val="32"/>
          <w:szCs w:val="32"/>
        </w:rPr>
      </w:pPr>
    </w:p>
    <w:p w:rsidR="007F397D" w:rsidRPr="00AC6C1B" w:rsidRDefault="007F397D">
      <w:pPr>
        <w:rPr>
          <w:b/>
          <w:i/>
          <w:sz w:val="44"/>
          <w:szCs w:val="44"/>
        </w:rPr>
      </w:pPr>
      <w:r w:rsidRPr="00AC6C1B">
        <w:rPr>
          <w:b/>
          <w:i/>
          <w:sz w:val="44"/>
          <w:szCs w:val="44"/>
        </w:rPr>
        <w:t xml:space="preserve">Сборник проблемных статей озвученных на </w:t>
      </w:r>
      <w:r w:rsidR="00AC6C1B" w:rsidRPr="00AC6C1B">
        <w:rPr>
          <w:b/>
          <w:i/>
          <w:sz w:val="44"/>
          <w:szCs w:val="44"/>
        </w:rPr>
        <w:t>Рождественских</w:t>
      </w:r>
      <w:r w:rsidRPr="00AC6C1B">
        <w:rPr>
          <w:b/>
          <w:i/>
          <w:sz w:val="44"/>
          <w:szCs w:val="44"/>
        </w:rPr>
        <w:t xml:space="preserve"> чтениях в г</w:t>
      </w:r>
      <w:r w:rsidR="00AC6C1B" w:rsidRPr="00AC6C1B">
        <w:rPr>
          <w:b/>
          <w:i/>
          <w:sz w:val="44"/>
          <w:szCs w:val="44"/>
        </w:rPr>
        <w:t>. М</w:t>
      </w:r>
      <w:r w:rsidRPr="00AC6C1B">
        <w:rPr>
          <w:b/>
          <w:i/>
          <w:sz w:val="44"/>
          <w:szCs w:val="44"/>
        </w:rPr>
        <w:t>агадане</w:t>
      </w:r>
      <w:r w:rsidR="00AC6C1B" w:rsidRPr="00AC6C1B">
        <w:rPr>
          <w:b/>
          <w:i/>
          <w:sz w:val="44"/>
          <w:szCs w:val="44"/>
        </w:rPr>
        <w:t xml:space="preserve"> в период с 2011 по 2017 гг.</w:t>
      </w:r>
    </w:p>
    <w:p w:rsidR="00AC6C1B" w:rsidRPr="00AC6C1B" w:rsidRDefault="00AC6C1B">
      <w:pPr>
        <w:rPr>
          <w:b/>
          <w:i/>
          <w:sz w:val="44"/>
          <w:szCs w:val="44"/>
        </w:rPr>
      </w:pPr>
    </w:p>
    <w:p w:rsidR="00AC6C1B" w:rsidRDefault="00AC6C1B">
      <w:pPr>
        <w:rPr>
          <w:b/>
          <w:i/>
          <w:sz w:val="32"/>
          <w:szCs w:val="32"/>
        </w:rPr>
      </w:pPr>
    </w:p>
    <w:p w:rsidR="00AC6C1B" w:rsidRDefault="00AC6C1B">
      <w:pPr>
        <w:rPr>
          <w:b/>
          <w:i/>
          <w:sz w:val="32"/>
          <w:szCs w:val="32"/>
        </w:rPr>
      </w:pPr>
    </w:p>
    <w:p w:rsidR="00AC6C1B" w:rsidRDefault="00AC6C1B">
      <w:pPr>
        <w:rPr>
          <w:b/>
          <w:i/>
          <w:sz w:val="32"/>
          <w:szCs w:val="32"/>
        </w:rPr>
      </w:pPr>
    </w:p>
    <w:p w:rsidR="00AC6C1B" w:rsidRDefault="00AC6C1B">
      <w:pPr>
        <w:rPr>
          <w:b/>
          <w:i/>
          <w:sz w:val="32"/>
          <w:szCs w:val="32"/>
        </w:rPr>
      </w:pPr>
    </w:p>
    <w:p w:rsidR="00AC6C1B" w:rsidRDefault="00AC6C1B">
      <w:pPr>
        <w:rPr>
          <w:b/>
          <w:i/>
          <w:sz w:val="32"/>
          <w:szCs w:val="32"/>
        </w:rPr>
      </w:pPr>
    </w:p>
    <w:p w:rsidR="00AC6C1B" w:rsidRDefault="00AC6C1B">
      <w:pPr>
        <w:rPr>
          <w:b/>
          <w:i/>
          <w:sz w:val="32"/>
          <w:szCs w:val="32"/>
        </w:rPr>
      </w:pPr>
    </w:p>
    <w:p w:rsidR="00AC6C1B" w:rsidRDefault="00AC6C1B" w:rsidP="00AC6C1B">
      <w:pPr>
        <w:pStyle w:val="a3"/>
        <w:jc w:val="both"/>
        <w:rPr>
          <w:b/>
          <w:i/>
          <w:sz w:val="32"/>
          <w:szCs w:val="32"/>
        </w:rPr>
      </w:pPr>
      <w:r>
        <w:rPr>
          <w:b/>
          <w:i/>
          <w:sz w:val="32"/>
          <w:szCs w:val="32"/>
        </w:rPr>
        <w:t xml:space="preserve">                                     г.Магадан 2017    </w:t>
      </w:r>
    </w:p>
    <w:p w:rsidR="00AC6C1B" w:rsidRDefault="00AC6C1B" w:rsidP="00AC6C1B">
      <w:pPr>
        <w:pStyle w:val="a3"/>
        <w:jc w:val="both"/>
        <w:rPr>
          <w:b/>
          <w:i/>
          <w:sz w:val="32"/>
          <w:szCs w:val="32"/>
        </w:rPr>
      </w:pPr>
    </w:p>
    <w:p w:rsidR="00AC6C1B" w:rsidRDefault="00AC6C1B" w:rsidP="00AC6C1B">
      <w:pPr>
        <w:pStyle w:val="a3"/>
        <w:jc w:val="both"/>
        <w:rPr>
          <w:b/>
          <w:i/>
          <w:sz w:val="32"/>
          <w:szCs w:val="32"/>
        </w:rPr>
      </w:pPr>
    </w:p>
    <w:p w:rsidR="00AC6C1B" w:rsidRDefault="00AC6C1B" w:rsidP="00AC6C1B">
      <w:pPr>
        <w:pStyle w:val="a3"/>
        <w:jc w:val="both"/>
        <w:rPr>
          <w:b/>
          <w:i/>
          <w:sz w:val="32"/>
          <w:szCs w:val="32"/>
        </w:rPr>
      </w:pPr>
    </w:p>
    <w:p w:rsidR="00AC6C1B" w:rsidRDefault="00AC6C1B" w:rsidP="00AC6C1B">
      <w:pPr>
        <w:pStyle w:val="a3"/>
        <w:jc w:val="both"/>
        <w:rPr>
          <w:b/>
          <w:i/>
          <w:sz w:val="32"/>
          <w:szCs w:val="32"/>
        </w:rPr>
      </w:pPr>
      <w:r>
        <w:rPr>
          <w:b/>
          <w:i/>
          <w:sz w:val="32"/>
          <w:szCs w:val="32"/>
        </w:rPr>
        <w:t>Статья № 1</w:t>
      </w:r>
    </w:p>
    <w:p w:rsidR="00AC6C1B" w:rsidRDefault="00AC6C1B" w:rsidP="00AC6C1B">
      <w:pPr>
        <w:pStyle w:val="a3"/>
        <w:jc w:val="both"/>
        <w:rPr>
          <w:b/>
          <w:i/>
          <w:sz w:val="32"/>
          <w:szCs w:val="32"/>
        </w:rPr>
      </w:pPr>
    </w:p>
    <w:p w:rsidR="00AC6C1B" w:rsidRPr="00287E37" w:rsidRDefault="00AC6C1B" w:rsidP="00AC6C1B">
      <w:pPr>
        <w:pStyle w:val="a3"/>
        <w:jc w:val="both"/>
        <w:rPr>
          <w:rFonts w:cs="Arial"/>
          <w:b/>
          <w:i/>
          <w:color w:val="000000"/>
          <w:sz w:val="32"/>
          <w:szCs w:val="32"/>
        </w:rPr>
      </w:pPr>
      <w:r>
        <w:rPr>
          <w:b/>
          <w:i/>
          <w:sz w:val="32"/>
          <w:szCs w:val="32"/>
        </w:rPr>
        <w:t xml:space="preserve">    </w:t>
      </w:r>
      <w:r w:rsidRPr="00287E37">
        <w:rPr>
          <w:rFonts w:cs="Arial"/>
          <w:b/>
          <w:i/>
          <w:color w:val="000000"/>
          <w:sz w:val="32"/>
          <w:szCs w:val="32"/>
        </w:rPr>
        <w:t>«Проблемы защиты семейных ценностей в России. Церковь и общество. Право семейное и каноническое. История и современность».</w:t>
      </w:r>
    </w:p>
    <w:p w:rsidR="00AC6C1B" w:rsidRPr="00287E37" w:rsidRDefault="00AC6C1B" w:rsidP="00AC6C1B">
      <w:pPr>
        <w:pStyle w:val="a3"/>
        <w:jc w:val="both"/>
        <w:rPr>
          <w:rFonts w:cs="Arial"/>
          <w:b/>
          <w:i/>
          <w:color w:val="000000"/>
          <w:sz w:val="32"/>
          <w:szCs w:val="32"/>
        </w:rPr>
      </w:pPr>
    </w:p>
    <w:p w:rsidR="00AC6C1B" w:rsidRDefault="00AC6C1B" w:rsidP="00AC6C1B">
      <w:pPr>
        <w:pStyle w:val="a3"/>
        <w:jc w:val="both"/>
        <w:rPr>
          <w:rFonts w:cs="Arial"/>
          <w:b/>
          <w:color w:val="000000"/>
          <w:sz w:val="28"/>
          <w:szCs w:val="28"/>
        </w:rPr>
      </w:pPr>
    </w:p>
    <w:p w:rsidR="00AC6C1B" w:rsidRDefault="00AC6C1B" w:rsidP="00AC6C1B">
      <w:pPr>
        <w:pStyle w:val="a3"/>
        <w:jc w:val="both"/>
        <w:rPr>
          <w:rFonts w:cs="Arial"/>
          <w:color w:val="000000"/>
          <w:sz w:val="28"/>
          <w:szCs w:val="28"/>
        </w:rPr>
      </w:pPr>
    </w:p>
    <w:p w:rsidR="00AC6C1B" w:rsidRDefault="00AC6C1B" w:rsidP="00AC6C1B">
      <w:pPr>
        <w:rPr>
          <w:sz w:val="28"/>
          <w:szCs w:val="28"/>
        </w:rPr>
      </w:pPr>
    </w:p>
    <w:p w:rsidR="00AC6C1B" w:rsidRPr="00254D57" w:rsidRDefault="00AC6C1B" w:rsidP="00AC6C1B">
      <w:pPr>
        <w:spacing w:line="288" w:lineRule="auto"/>
        <w:rPr>
          <w:b/>
          <w:sz w:val="28"/>
          <w:szCs w:val="28"/>
        </w:rPr>
      </w:pPr>
      <w:r w:rsidRPr="00254D57">
        <w:rPr>
          <w:b/>
          <w:sz w:val="28"/>
          <w:szCs w:val="28"/>
        </w:rPr>
        <w:t xml:space="preserve">Введение. </w:t>
      </w:r>
    </w:p>
    <w:p w:rsidR="00AC6C1B" w:rsidRPr="00DA578C" w:rsidRDefault="00AC6C1B" w:rsidP="00AC6C1B">
      <w:pPr>
        <w:spacing w:line="288" w:lineRule="auto"/>
        <w:jc w:val="both"/>
        <w:rPr>
          <w:sz w:val="28"/>
          <w:szCs w:val="28"/>
        </w:rPr>
      </w:pPr>
      <w:r w:rsidRPr="00DA578C">
        <w:rPr>
          <w:sz w:val="28"/>
          <w:szCs w:val="28"/>
        </w:rPr>
        <w:t>Значение норм семейного права огромно. Так как через них Государство устанавливает порядок создания семьи, устанавливает статус родителя, порядок воспитания детей</w:t>
      </w:r>
      <w:r>
        <w:rPr>
          <w:sz w:val="28"/>
          <w:szCs w:val="28"/>
        </w:rPr>
        <w:t>, защищает семью, мать, детей</w:t>
      </w:r>
      <w:r w:rsidRPr="00DA578C">
        <w:rPr>
          <w:sz w:val="28"/>
          <w:szCs w:val="28"/>
        </w:rPr>
        <w:t xml:space="preserve"> и.т.д. Каждый из нас является членом семьи. Те, кто ещё не создал свою, новую семью, обычно живут с родителями, братьями, сёстрами и другими родственниками. Совместно они составляют семью, ячейку общества, маленький коллектив. В семье происходит рождение и воспитание детей, заботятся о престарелых и нетрудоспособных её членах, организуют быт и отдых. В дружной семье человек находит своё счастье, дети вырастают здоровыми и достойными членами общества; от обстановки в семье во многом зависит, как человек учится, работает, ведёт себя в быту, в обществе. Конституция Российской Федерации устанавливает, что семья, материнство и детство находятся под защитой государства (ст.38). Но возникает вопрос, который становиться рано или поздно перед каждым человеком: как создать дружную, хорошую семью, воспитать детей и жить счастливо?! </w:t>
      </w:r>
      <w:r>
        <w:rPr>
          <w:sz w:val="28"/>
          <w:szCs w:val="28"/>
        </w:rPr>
        <w:t xml:space="preserve"> Как защитить свою семью? </w:t>
      </w:r>
      <w:r w:rsidRPr="00DA578C">
        <w:rPr>
          <w:sz w:val="28"/>
          <w:szCs w:val="28"/>
        </w:rPr>
        <w:t>Это ведь только в сказках свадьбой все заканчивается, в жизни свадьба это только начало семейного пути. П</w:t>
      </w:r>
      <w:r>
        <w:rPr>
          <w:sz w:val="28"/>
          <w:szCs w:val="28"/>
        </w:rPr>
        <w:t xml:space="preserve">равославная </w:t>
      </w:r>
      <w:r w:rsidRPr="00DA578C">
        <w:rPr>
          <w:sz w:val="28"/>
          <w:szCs w:val="28"/>
        </w:rPr>
        <w:t>Ц</w:t>
      </w:r>
      <w:r>
        <w:rPr>
          <w:sz w:val="28"/>
          <w:szCs w:val="28"/>
        </w:rPr>
        <w:t>ерковь</w:t>
      </w:r>
      <w:r w:rsidRPr="00DA578C">
        <w:rPr>
          <w:sz w:val="28"/>
          <w:szCs w:val="28"/>
        </w:rPr>
        <w:t xml:space="preserve"> многие столетия предлагает устраивать семью и созидать ее  по Слову Господа нашего Иисуса Христа. И сегодня каждый человек волен выбирать, как создавать свою семью и на каких ценностях.</w:t>
      </w:r>
      <w:r>
        <w:rPr>
          <w:sz w:val="28"/>
          <w:szCs w:val="28"/>
        </w:rPr>
        <w:t xml:space="preserve"> </w:t>
      </w:r>
    </w:p>
    <w:p w:rsidR="00AC6C1B" w:rsidRPr="00DA578C" w:rsidRDefault="00AC6C1B" w:rsidP="00AC6C1B">
      <w:pPr>
        <w:spacing w:line="288" w:lineRule="auto"/>
        <w:jc w:val="both"/>
        <w:rPr>
          <w:sz w:val="28"/>
          <w:szCs w:val="28"/>
        </w:rPr>
      </w:pPr>
    </w:p>
    <w:p w:rsidR="00AC6C1B" w:rsidRPr="00254D57" w:rsidRDefault="00AC6C1B" w:rsidP="00AC6C1B">
      <w:pPr>
        <w:spacing w:line="288" w:lineRule="auto"/>
        <w:jc w:val="both"/>
        <w:rPr>
          <w:b/>
          <w:sz w:val="28"/>
          <w:szCs w:val="28"/>
        </w:rPr>
      </w:pPr>
      <w:r>
        <w:rPr>
          <w:b/>
          <w:sz w:val="28"/>
          <w:szCs w:val="28"/>
        </w:rPr>
        <w:t>1.</w:t>
      </w:r>
      <w:r w:rsidRPr="00254D57">
        <w:rPr>
          <w:b/>
          <w:sz w:val="28"/>
          <w:szCs w:val="28"/>
        </w:rPr>
        <w:t>Государство и семья</w:t>
      </w:r>
      <w:r>
        <w:rPr>
          <w:b/>
          <w:sz w:val="28"/>
          <w:szCs w:val="28"/>
        </w:rPr>
        <w:t>.</w:t>
      </w:r>
    </w:p>
    <w:p w:rsidR="00AC6C1B" w:rsidRDefault="00AC6C1B" w:rsidP="00AC6C1B">
      <w:pPr>
        <w:spacing w:before="100" w:beforeAutospacing="1" w:after="100" w:afterAutospacing="1" w:line="288" w:lineRule="auto"/>
        <w:jc w:val="both"/>
        <w:rPr>
          <w:bCs/>
          <w:sz w:val="28"/>
          <w:szCs w:val="28"/>
        </w:rPr>
      </w:pPr>
      <w:r w:rsidRPr="00DA578C">
        <w:rPr>
          <w:bCs/>
          <w:sz w:val="28"/>
          <w:szCs w:val="28"/>
        </w:rPr>
        <w:t>Государство проявляет заботу о семье путём принятия разнообразных государственных мер по сохранению и укреплению семьи, её социальной поддержке, обеспечению семейных прав граждан. Государство создаёт и совершенствует работу детских учреждений; развивает систему социальных служб в помощь семье; устанавливает льготы многодетным и малообеспеченным семьям; семьям, воспитывающим детей-инвалидов; приёмным семьям; одиноким матерям; выплачивает пособия гражданам, имеющим детей, и принимает другие меры по социальной защите семьи, материнства, отцовства и детства.</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Особое место при этом всегда занимали правовые нормы и, прежде всего, закон. Доминирующее положение среди правовых норм, призванных защитить семью, имеют нормы семейного законодательства, направленные на её укрепление, установление в семье таких отношений, при которых нашли бы своё полное удовлетворение интересы личности и были созданы необходимые условия, обеспечивающие достойную жизнь и свободное развитие каждого члена семьи, воспитание детей.</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Нормы семейного законодательства призваны также обеспечить беспрепятственное осуществление членами семьи своих прав и защиту этих прав при их нарушении, не допускать в соответствии со ст. 23 Конституции РФ (о праве граждан на неприкосновенность частной жизни, личной и семейной тайны) произвольного вмешательства кого-либо в дела семьи.</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В соответствии с Конституцией РФ семейное законодательство находится в совместном ведении Российской Федерации и субъектов РФ.</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 xml:space="preserve">Основные нормы, регулирующие отношения в семье между её членами, содержатся в федеральном законе – </w:t>
      </w:r>
      <w:r w:rsidRPr="0069012B">
        <w:rPr>
          <w:b/>
          <w:bCs/>
          <w:sz w:val="28"/>
          <w:szCs w:val="28"/>
        </w:rPr>
        <w:t>Семейном кодексе Российской Федерации</w:t>
      </w:r>
      <w:r w:rsidRPr="00DA578C">
        <w:rPr>
          <w:bCs/>
          <w:sz w:val="28"/>
          <w:szCs w:val="28"/>
        </w:rPr>
        <w:t xml:space="preserve"> (СК РФ), который был принят Государственной Думой 8 декабря 1995 года и введён в действие с 1 марта 1996 года. Это четвёртый Семейный кодекс в истории российского семейного законодательства; каждый из предыдущих Кодексов 1918, 1926 и 1969 гг. отмечал собой определённую </w:t>
      </w:r>
      <w:r w:rsidRPr="00DA578C">
        <w:rPr>
          <w:bCs/>
          <w:sz w:val="28"/>
          <w:szCs w:val="28"/>
        </w:rPr>
        <w:lastRenderedPageBreak/>
        <w:t>эпоху в развитии государства и общества. С принятием нового СК РФ регулирование семейных отношений приведено в соответствие с Конституцией РФ, другими федеральными законами. В нормах СК РФ получили своё отражение и развитие положения международных правовых актов в области прав человека, ратифицированных Россией, и прежде всего Конвенции ООН о правах ребёнка (1989).</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СК РФ охватывает законодательной регламентацией отношения внутри семьи, между её членами, оставляя за пределами своего воздействия сферу взаимодействия семьи и государства по таким вопросам, как государственная помощь семье, матери и ребёнку, развитие детских учреждений и т.п. Эти отношения регулируются другими отраслями законодательства, например административным, об охране здоровья граждан, социальном обеспечении, образовании.</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СК РФ является актом, определяющим всю систему семейного законодательства. В нём установлены основные начала семейного законодательства, определён круг отношений, регулируемых семейным законодательством, структура и состав семейного законодательства, общие начала, касающиеся осуществления и защиты, семейных прав, а также определены основные институты семейного права.</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К ним относятся группы норм, регулирующие заключение и прекращение брака (порядок и условия заключения брака, прекращения брака и признания его недействительным); права и обязанности супругов (личные права супругов, правовой режим их имущества); права и обязанности родителей и детей (установление происхождения детей, права детей в семье, права и обязанности родителей); алиментные обязательства членов семьи (родителей, детей, супругов и других членов семьи); формы воспитания детей, оставшихся без попечения родителей (усыновление, опека и попечительство, приёмная семья); коллизионные семейные нормы (применение российского семейного законодательства, а также аналогичных законов иностранных государств к семейным отношениям с участием иностранных граждан, а также лиц без гражданства).</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lastRenderedPageBreak/>
        <w:t>В состав семейного законодательства наряду с СК РФ входят также другие федеральные законы и законы субъектов РФ, которые принимаются в соответствии с СК РФ. Законы субъектов РФ разрешают вопросы, как отнесённые к их ведению СК РФ (например, о снижении брачного возраста), так и непосредственно СК РФ не предусмотренные. При этом они должны касаться круга тех отношений, которые регулируются семейным законодательством и определены в самом СК РФ.</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На основании и во исполнение СК РФ могут приниматься подзаконные акты, однако только в случаях, непосредственно предусмотренных самим Кодексом (например, согласно ст. 151 СК РФ Правительством утверждается Положение о приёмной семье).</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Законы и подзаконные акты, как бы подробно они ни регулировали возникающие в семье отношения, не могут, естественно, предусмотреть всего разнообразия отдельных жизненных ситуаций, в связи с чем вопросы применения правовых норм в ряде случаев встречают затруднения. Поэтому большое значение для правильного понимания и применения норм семейного права имеют руководящие указания Верховного Суда РФ, содержащиеся в постановлениях Пленума Верховного Суда РФ.</w:t>
      </w:r>
    </w:p>
    <w:p w:rsidR="00AC6C1B" w:rsidRPr="00DA578C" w:rsidRDefault="00AC6C1B" w:rsidP="00AC6C1B">
      <w:pPr>
        <w:spacing w:before="100" w:beforeAutospacing="1" w:after="100" w:afterAutospacing="1" w:line="288" w:lineRule="auto"/>
        <w:jc w:val="both"/>
        <w:rPr>
          <w:sz w:val="28"/>
          <w:szCs w:val="28"/>
        </w:rPr>
      </w:pPr>
      <w:r w:rsidRPr="0069012B">
        <w:rPr>
          <w:b/>
          <w:sz w:val="28"/>
          <w:szCs w:val="28"/>
        </w:rPr>
        <w:t>Судебные решения и определения по отдельным конкретным делам не имеют значения нормативного прецедента</w:t>
      </w:r>
      <w:r>
        <w:rPr>
          <w:b/>
          <w:sz w:val="28"/>
          <w:szCs w:val="28"/>
        </w:rPr>
        <w:t xml:space="preserve"> (специфика гражданского процесса РФ)</w:t>
      </w:r>
      <w:r w:rsidRPr="0069012B">
        <w:rPr>
          <w:b/>
          <w:sz w:val="28"/>
          <w:szCs w:val="28"/>
        </w:rPr>
        <w:t>.</w:t>
      </w:r>
      <w:r w:rsidRPr="00DA578C">
        <w:rPr>
          <w:sz w:val="28"/>
          <w:szCs w:val="28"/>
        </w:rPr>
        <w:t xml:space="preserve"> В то же время решения и определения, касающиеся наиболее спорных и вызывающих сомнения при разрешении дел вопросов, систематически публикуются в официальном Бюллетене Верховного Суда РФ. Хотя формально данные постановления обязательны лишь по тому конкретному делу, по которому были вынесены, суды принимают их во внимание при решении аналогичных дел.</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t>Основными целями</w:t>
      </w:r>
      <w:r w:rsidRPr="00DA578C">
        <w:rPr>
          <w:sz w:val="28"/>
          <w:szCs w:val="28"/>
        </w:rPr>
        <w:t xml:space="preserve"> семейного законодательства являются укрепление семьи и построение семейных отношений на чувствах взаимной любви и уважения, взаимопомощи и ответственности перед семьёй всех её членов. Важнейшая из них – это обеспечение беспрепятственного осуществления членами семьи своих прав и их защита.</w:t>
      </w:r>
    </w:p>
    <w:p w:rsidR="00AC6C1B" w:rsidRPr="00DA578C" w:rsidRDefault="00AC6C1B" w:rsidP="00AC6C1B">
      <w:pPr>
        <w:spacing w:before="100" w:beforeAutospacing="1" w:after="100" w:afterAutospacing="1" w:line="288" w:lineRule="auto"/>
        <w:jc w:val="both"/>
        <w:rPr>
          <w:sz w:val="28"/>
          <w:szCs w:val="28"/>
        </w:rPr>
      </w:pPr>
      <w:r w:rsidRPr="00DA578C">
        <w:rPr>
          <w:bCs/>
          <w:sz w:val="28"/>
          <w:szCs w:val="28"/>
        </w:rPr>
        <w:lastRenderedPageBreak/>
        <w:t>Основными принципами</w:t>
      </w:r>
      <w:r w:rsidRPr="00DA578C">
        <w:rPr>
          <w:sz w:val="28"/>
          <w:szCs w:val="28"/>
        </w:rPr>
        <w:t xml:space="preserve"> законодательного регулирования семейных отношений являются:</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Добровольность брачного союза;</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Единобрачие;</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Равенство прав и обязанностей супругов в семье;</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Разрешение внутрисемейных вопросов по взаимному согласию;</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Приоритет семейного воспитания детей</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Забота об их благосостоянии и развитии;</w:t>
      </w:r>
    </w:p>
    <w:p w:rsidR="00AC6C1B" w:rsidRDefault="00AC6C1B" w:rsidP="00AC6C1B">
      <w:pPr>
        <w:spacing w:before="100" w:beforeAutospacing="1" w:after="100" w:afterAutospacing="1" w:line="288" w:lineRule="auto"/>
        <w:jc w:val="both"/>
        <w:rPr>
          <w:sz w:val="28"/>
          <w:szCs w:val="28"/>
        </w:rPr>
      </w:pPr>
      <w:r w:rsidRPr="00DA578C">
        <w:rPr>
          <w:sz w:val="28"/>
          <w:szCs w:val="28"/>
        </w:rPr>
        <w:t>Обеспечение приоритетной защиты несовершеннолетних и нетрудоспособных членов семьи.</w:t>
      </w:r>
    </w:p>
    <w:p w:rsidR="00AC6C1B" w:rsidRPr="00DA578C" w:rsidRDefault="00AC6C1B" w:rsidP="00AC6C1B">
      <w:pPr>
        <w:spacing w:before="100" w:beforeAutospacing="1" w:after="100" w:afterAutospacing="1" w:line="288" w:lineRule="auto"/>
        <w:jc w:val="both"/>
        <w:rPr>
          <w:sz w:val="28"/>
          <w:szCs w:val="28"/>
        </w:rPr>
      </w:pPr>
      <w:r w:rsidRPr="00DA578C">
        <w:rPr>
          <w:sz w:val="28"/>
          <w:szCs w:val="28"/>
        </w:rPr>
        <w:t>Семейное законодательство, как и всё российское законодательство в целом, основано на принципе полного равенства мужчины и женщины во всех правах и обязанностях, вытекающих из брака и семьи, на равноправии всех граждан независимо от расы, национальности, языка, происхождения, имущественного и должностного положения, места жительства, отношения к религии, убеждений и других обстоятельств.</w:t>
      </w:r>
      <w:r>
        <w:rPr>
          <w:sz w:val="28"/>
          <w:szCs w:val="28"/>
        </w:rPr>
        <w:t xml:space="preserve"> </w:t>
      </w:r>
      <w:r w:rsidRPr="00DA578C">
        <w:rPr>
          <w:sz w:val="28"/>
          <w:szCs w:val="28"/>
        </w:rPr>
        <w:t>Эти цели и принципы лежат в основе всех правовых норм данной отрасли законодательства, исходя их них оценивается поведение каждого гражданина как члена семьи.</w:t>
      </w:r>
    </w:p>
    <w:p w:rsidR="00AC6C1B" w:rsidRPr="00254D57" w:rsidRDefault="00AC6C1B" w:rsidP="00AC6C1B">
      <w:pPr>
        <w:spacing w:before="100" w:beforeAutospacing="1" w:after="100" w:afterAutospacing="1" w:line="288" w:lineRule="auto"/>
        <w:jc w:val="both"/>
        <w:rPr>
          <w:b/>
          <w:sz w:val="28"/>
          <w:szCs w:val="28"/>
        </w:rPr>
      </w:pPr>
      <w:r>
        <w:rPr>
          <w:b/>
          <w:sz w:val="28"/>
          <w:szCs w:val="28"/>
        </w:rPr>
        <w:t>2.</w:t>
      </w:r>
      <w:r w:rsidRPr="00254D57">
        <w:rPr>
          <w:b/>
          <w:sz w:val="28"/>
          <w:szCs w:val="28"/>
        </w:rPr>
        <w:t>Церковь</w:t>
      </w:r>
      <w:r>
        <w:rPr>
          <w:b/>
          <w:sz w:val="28"/>
          <w:szCs w:val="28"/>
        </w:rPr>
        <w:t xml:space="preserve"> (право</w:t>
      </w:r>
      <w:r w:rsidRPr="00254D57">
        <w:rPr>
          <w:b/>
          <w:sz w:val="28"/>
          <w:szCs w:val="28"/>
        </w:rPr>
        <w:t xml:space="preserve"> </w:t>
      </w:r>
      <w:r>
        <w:rPr>
          <w:b/>
          <w:sz w:val="28"/>
          <w:szCs w:val="28"/>
        </w:rPr>
        <w:t xml:space="preserve">каноническое) </w:t>
      </w:r>
      <w:r w:rsidRPr="00254D57">
        <w:rPr>
          <w:b/>
          <w:sz w:val="28"/>
          <w:szCs w:val="28"/>
        </w:rPr>
        <w:t>и семья</w:t>
      </w:r>
    </w:p>
    <w:p w:rsidR="00AC6C1B" w:rsidRPr="00DA578C" w:rsidRDefault="00AC6C1B" w:rsidP="00AC6C1B">
      <w:pPr>
        <w:jc w:val="both"/>
        <w:rPr>
          <w:color w:val="000000"/>
          <w:sz w:val="28"/>
          <w:szCs w:val="28"/>
          <w:lang w:eastAsia="ru-RU"/>
        </w:rPr>
      </w:pPr>
      <w:r>
        <w:rPr>
          <w:bCs/>
          <w:color w:val="000000"/>
          <w:sz w:val="28"/>
          <w:szCs w:val="28"/>
          <w:lang w:eastAsia="ru-RU"/>
        </w:rPr>
        <w:t xml:space="preserve">а) </w:t>
      </w:r>
      <w:r w:rsidRPr="00DA578C">
        <w:rPr>
          <w:bCs/>
          <w:color w:val="000000"/>
          <w:sz w:val="28"/>
          <w:szCs w:val="28"/>
          <w:lang w:eastAsia="ru-RU"/>
        </w:rPr>
        <w:t>Взгляды на брак в Ветхом и Новом Завете</w:t>
      </w:r>
    </w:p>
    <w:p w:rsidR="00AC6C1B" w:rsidRPr="00DA578C" w:rsidRDefault="00AC6C1B" w:rsidP="00AC6C1B">
      <w:pPr>
        <w:spacing w:after="240"/>
        <w:jc w:val="both"/>
        <w:rPr>
          <w:color w:val="000000"/>
          <w:sz w:val="28"/>
          <w:szCs w:val="28"/>
          <w:lang w:eastAsia="ru-RU"/>
        </w:rPr>
      </w:pPr>
      <w:r w:rsidRPr="00DA578C">
        <w:rPr>
          <w:color w:val="000000"/>
          <w:sz w:val="28"/>
          <w:szCs w:val="28"/>
          <w:lang w:eastAsia="ru-RU"/>
        </w:rPr>
        <w:br/>
      </w:r>
      <w:r w:rsidRPr="00DA578C">
        <w:rPr>
          <w:color w:val="000000"/>
          <w:sz w:val="28"/>
          <w:szCs w:val="28"/>
          <w:lang w:eastAsia="ru-RU"/>
        </w:rPr>
        <w:br/>
        <w:t xml:space="preserve">Когда мы читаем о браке, семейной жизни и продолжении рода человеческого в Ветхом Завете, сразу же бросается в глаза, что главное здесь — это сохранение еврейского народа, бесконечные родословные, которые находим в Писании. Однако в то время брак не был единственным способом продолжения рода. Дети рождались и от наложниц, кроме того, существовал обычай брать в жены вдову брата, даже если она становилась второй женой </w:t>
      </w:r>
      <w:r w:rsidRPr="00DA578C">
        <w:rPr>
          <w:color w:val="000000"/>
          <w:sz w:val="28"/>
          <w:szCs w:val="28"/>
          <w:lang w:eastAsia="ru-RU"/>
        </w:rPr>
        <w:lastRenderedPageBreak/>
        <w:t>(ужичество). Мы читаем о том, что Соломон, например, имел семь тысяч жен, царевен, и триста наложниц, а Царь Давид взял "еще наложниц и жен из Иерусалима, после того, как пришел из Хеврона. Родились еще у Давида сыновья и дочери" (2 Цар. 5,13-14). В Ветхом Завете можно найти множество упоминаний о нескольких женах и наложницах. Такая забота о продолжении рода сегодня кажется нам излишней, а обычаи представляются довольно странными. Однако целью подобного многоженства являлось вовсе не удовлетворение плотской похоти, а желание иметь наследников. В Ветхом Завете мы не найдем никакого снисхождения Бога к разврату, как нет такого снисхождения и сейчас. Еще в ветхозаветные времена Бог начал открывать человеку. Свою волю. Мы видим, что Бог осуждает многоженство, наложниц и закон ужичества. Смыслом брака все больше становится не продолжение рода, а более высокие, духовные ценности. Наконец, Бог ясно изъявил свою волю, карая развратников. Для нас, считающих себя весьма культурными, образованными и утонченными современными людьми, эти кары могут показаться чрезмерно суровыми. Но ими Бог показывал, что источник жизни именно Он, а не физическое соединение мужчины и женщины. А где Бог, там все таинственно и свято. Воспроизведение и продолжение жизни не может не быть таинством. А святость и таинство должно хранить и оберегать от кощунства, нечистоты и непочтительного отношения. То, как Бог поступал с приверженными распущенности и извращениям в Ветхом Завете, говорит о том, что брак есть дивное и святое таинство — настолько святое и таинственное, что любая распущенность мерзка пред Богом и ее должно избегать всеми силами.</w:t>
      </w:r>
      <w:r w:rsidRPr="00DA578C">
        <w:rPr>
          <w:color w:val="000000"/>
          <w:sz w:val="28"/>
          <w:szCs w:val="28"/>
          <w:lang w:eastAsia="ru-RU"/>
        </w:rPr>
        <w:br/>
        <w:t>С пришествием Христа главной целью брака перестает быть потомство и продолжение рода, хотя это по прежнему остается его важной составляющей. Но Христос пришел в мир и принес залог воскресения мертвых и вечной жизни, сообщив христианскому браку новую цель — стяжание жизни вечной супругами и детьми.</w:t>
      </w:r>
      <w:r w:rsidRPr="00DA578C">
        <w:rPr>
          <w:color w:val="000000"/>
          <w:sz w:val="28"/>
          <w:szCs w:val="28"/>
          <w:lang w:eastAsia="ru-RU"/>
        </w:rPr>
        <w:br/>
        <w:t xml:space="preserve">Чин православного брака начинается словами "Благословенно Царство Отца, и Сына, и Святого Духа, ныне и присно и во веки веков. Аминь". Этими словами подчеркивается важность брака и сразу обозначается его цель. Согласно церковным канонам, христиане, вступившие в брак вне Церкви, отлучаются от церковных таинств. Некоторым это кажется непонятным и чересчур строгим. Но спросим тогда: "Что делает брак действительным? Что придает браку духовный смысл?" — В отличие от брачных обрядов в </w:t>
      </w:r>
      <w:r w:rsidRPr="00DA578C">
        <w:rPr>
          <w:color w:val="000000"/>
          <w:sz w:val="28"/>
          <w:szCs w:val="28"/>
          <w:lang w:eastAsia="ru-RU"/>
        </w:rPr>
        <w:lastRenderedPageBreak/>
        <w:t>большинстве инославных церквей, в Православной Церкви брак не является договором — юридическим соглашением с перечислением взаимных обязательств сторон. Православный брак это скорее создание двумя людьми малой, семейной церкви для поклонения Богу Истинному и во спасение души. Эта семейная церковь подчинена Церкви Христовой. Как говорит св. Василий Великий, жениться естественно, но брак должен быть сверхъестественным, стать игом, которое супруги добровольно несут для Церкви. Отсюда видно, что в Новом Завете главной целью брака становится уже не продолжение рода, а спасение души, и сам чин брака содержит множество символов, разъясняющих эту цель.</w:t>
      </w:r>
      <w:r w:rsidRPr="00DA578C">
        <w:rPr>
          <w:color w:val="000000"/>
          <w:sz w:val="28"/>
          <w:szCs w:val="28"/>
          <w:lang w:eastAsia="ru-RU"/>
        </w:rPr>
        <w:br/>
      </w:r>
    </w:p>
    <w:p w:rsidR="00AC6C1B" w:rsidRPr="00DA578C" w:rsidRDefault="00AC6C1B" w:rsidP="00AC6C1B">
      <w:pPr>
        <w:jc w:val="both"/>
        <w:rPr>
          <w:color w:val="000000"/>
          <w:sz w:val="28"/>
          <w:szCs w:val="28"/>
          <w:lang w:eastAsia="ru-RU"/>
        </w:rPr>
      </w:pPr>
      <w:r>
        <w:rPr>
          <w:bCs/>
          <w:color w:val="000000"/>
          <w:sz w:val="28"/>
          <w:szCs w:val="28"/>
          <w:lang w:eastAsia="ru-RU"/>
        </w:rPr>
        <w:t>б)</w:t>
      </w:r>
      <w:r w:rsidRPr="00DA578C">
        <w:rPr>
          <w:bCs/>
          <w:color w:val="000000"/>
          <w:sz w:val="28"/>
          <w:szCs w:val="28"/>
          <w:lang w:eastAsia="ru-RU"/>
        </w:rPr>
        <w:t xml:space="preserve"> Обязанности мужа</w:t>
      </w:r>
    </w:p>
    <w:p w:rsidR="00AC6C1B" w:rsidRDefault="00AC6C1B" w:rsidP="00AC6C1B">
      <w:pPr>
        <w:spacing w:after="240"/>
        <w:jc w:val="both"/>
        <w:rPr>
          <w:color w:val="000000"/>
          <w:sz w:val="28"/>
          <w:szCs w:val="28"/>
          <w:lang w:eastAsia="ru-RU"/>
        </w:rPr>
      </w:pPr>
      <w:r w:rsidRPr="00DA578C">
        <w:rPr>
          <w:color w:val="000000"/>
          <w:sz w:val="28"/>
          <w:szCs w:val="28"/>
          <w:lang w:eastAsia="ru-RU"/>
        </w:rPr>
        <w:br/>
        <w:t>Муж глава есть жены... Мы знаем, что любое учреждение или организация — будь то Церковь, приход, монастырь, или, в миру, банк, корпорация или школа — должны имеет главу, руководителя. То же самое относится и к успешному браку, ибо семья также является организацией, организацией духовной и физической. Согласно Священному Писанию и Священному Преданию главой брака является муж. Вспомним еще раз апостола Павла: "муж глава жене...". Муж, будучи главой, олицетворяет в семье принцип власти. Как священник является духовной главой прихода, и отвечает перед Богом за прихожан, будучи духовной властью в приходе, так и муж есть священник в семье, и отвечает за ход семейной жизни.</w:t>
      </w:r>
      <w:r w:rsidRPr="00DA578C">
        <w:rPr>
          <w:color w:val="000000"/>
          <w:sz w:val="28"/>
          <w:szCs w:val="28"/>
          <w:lang w:eastAsia="ru-RU"/>
        </w:rPr>
        <w:br/>
        <w:t xml:space="preserve">Это вовсе не означает, что муж лучше или выше жены. Перед Христом все равны; нет ни мужчин, ни женщин. Брак является равноправным союзом. Еще раз оговоримся: в Православии нет места какого-либо рода шовинизму. То, что муж является главой семьи, вовсе не дает ему права быть диктатором, тираном, судьей или абсолютной властью для своей супруги и детей. Но, как и любое высокое положение, положение главы семьи предполагает определенные обязанности, тяжелые и сложные, но в то же время интересные и многообещающие. Писание говорит, что муж должен любить жену, как Христос возлюбил Церковь и предал Себя за нее (Ефес. 5:25). Большинство христианских мужей имеют слабое представление, о какого рода любви здесь идет речь. В миру слово “любовь” обычно означает любовь плотскую, или же сентиментальную, романтическую. Это не имеет </w:t>
      </w:r>
      <w:r w:rsidRPr="00DA578C">
        <w:rPr>
          <w:color w:val="000000"/>
          <w:sz w:val="28"/>
          <w:szCs w:val="28"/>
          <w:lang w:eastAsia="ru-RU"/>
        </w:rPr>
        <w:lastRenderedPageBreak/>
        <w:t>ничего общего с христианским пониманием любви. Вспомним слова Христа к ученикам о том, что нет больше любви, чем душу свою полагать за ближнего. Следовательно, с христианской точки зрения любовь подразумевает жертву и самоотвержение. Муж должен проявлять по отношению к жене столько заботы, внимания, опеки и нежности, сколько Христос проявляет по отношению к Церкви. Муж должен быть готов даже пожертвовать своей жизнью, ибо как Христос отдал свою жизнь ради любви к Церкви, так православный муж должен быть способен отказаться от всего — даже жизни, если необходимо — ради своей жены. Вспомним еще раз апостола Павла, который говорит, что муж есть глава жены, как Христос есть глава Церкви. Мы знаем, что Глава Церкви Христос омыл ноги Своим ученикам. Наш Спаситель показал этим, что значит быть главой — это значит служить, первенствовать в любви, понимании и терпении, защищать и оберегать свою семью. Именно к такому первенству и призывается муж, и только в этом случае он может быть истинным мужем и настоящим мужчиной, верным своей данной свыше природе. Разумная жена желает видеть своего супруга именно таким, и не станет стремиться к главенствующему положению. Психологи утверждают, что женщины испытывают глубокую неприязнь к мужчинам, отводящим им главенствующее положение в семье или позволяющим им занять его. Кроме того, известно, что случаи отклонений в поведении детей и даже психические расстройства часто случаются именно в тех семьях, где отец перестал быть главой, олицетворением сострадания, любви и защиты. Долг мужа любить жену и детей не позволяет ему запугивать свою жену и относиться к ней как к служанке, что нередко случается. Вот что говорил об этом св. Иоанн Златоуст:</w:t>
      </w:r>
      <w:r w:rsidRPr="00DA578C">
        <w:rPr>
          <w:color w:val="000000"/>
          <w:sz w:val="28"/>
          <w:szCs w:val="28"/>
          <w:lang w:eastAsia="ru-RU"/>
        </w:rPr>
        <w:br/>
      </w:r>
      <w:r w:rsidRPr="00DA578C">
        <w:rPr>
          <w:color w:val="000000"/>
          <w:sz w:val="28"/>
          <w:szCs w:val="28"/>
          <w:lang w:eastAsia="ru-RU"/>
        </w:rPr>
        <w:br/>
        <w:t>"Поистине, разве слугу удержишь страхом, да и его не удержишь, ибо он вскоре оставит тебя. Но спутницу жизни, мать детей своих, источник всех радостей, не достоит сковывать страхом и угрозами, но привязывать любовью и добрым расположением. Что за союз, когда жена трепещет пред мужем? И что за радость мужу жить с женой как с рабыней? Даже если претерпишь от нее многое, не гневайся на нее, как Христос не гневается на Церковь".</w:t>
      </w:r>
      <w:r w:rsidRPr="00DA578C">
        <w:rPr>
          <w:color w:val="000000"/>
          <w:sz w:val="28"/>
          <w:szCs w:val="28"/>
          <w:lang w:eastAsia="ru-RU"/>
        </w:rPr>
        <w:br/>
      </w:r>
      <w:r w:rsidRPr="00DA578C">
        <w:rPr>
          <w:color w:val="000000"/>
          <w:sz w:val="28"/>
          <w:szCs w:val="28"/>
          <w:lang w:eastAsia="ru-RU"/>
        </w:rPr>
        <w:br/>
        <w:t xml:space="preserve">Мужчины, мужья, настоящая любовь начинается, когда мы отдаем себя другим. Мы начинаем любить — в христианском смысле — когда начинаем </w:t>
      </w:r>
      <w:r w:rsidRPr="00DA578C">
        <w:rPr>
          <w:color w:val="000000"/>
          <w:sz w:val="28"/>
          <w:szCs w:val="28"/>
          <w:lang w:eastAsia="ru-RU"/>
        </w:rPr>
        <w:lastRenderedPageBreak/>
        <w:t>отдавать. Некто пришел к св. Иоанну Златоусту с жалобой, что жена его не любит. Святой отвечал: "Иди домой и люби ее". "Ты не понял," — возразил мужчина, — "как я могу любить ее, если она меня не любит?" "Иди домой, и люби ее" — повторил святой. И он был прав. Если нет любви, чтобы обрести ее, надо полюбить самому.</w:t>
      </w:r>
      <w:r w:rsidRPr="00DA578C">
        <w:rPr>
          <w:color w:val="000000"/>
          <w:sz w:val="28"/>
          <w:szCs w:val="28"/>
          <w:lang w:eastAsia="ru-RU"/>
        </w:rPr>
        <w:br/>
      </w:r>
      <w:r w:rsidRPr="00DA578C">
        <w:rPr>
          <w:color w:val="000000"/>
          <w:sz w:val="28"/>
          <w:szCs w:val="28"/>
          <w:lang w:eastAsia="ru-RU"/>
        </w:rPr>
        <w:br/>
        <w:t>Мужчины часто жалуются священникам, что жены не любят их. А потом священник узнает, что мужчина ничего не делает для того, чтобы его любили, просто ожидая любви, словно некий идол, ожидающий жертв и поклонения. Таким мужьям следует уяснить, что единственный способ заслужить любовь супруги, это любить самому, ведь в жизни мы обычно получаем взамен то, что отдаем сами: ненависть за ненависть, любовь за любовь.</w:t>
      </w:r>
      <w:r w:rsidRPr="00DA578C">
        <w:rPr>
          <w:color w:val="000000"/>
          <w:sz w:val="28"/>
          <w:szCs w:val="28"/>
          <w:lang w:eastAsia="ru-RU"/>
        </w:rPr>
        <w:br/>
      </w:r>
      <w:r w:rsidRPr="00DA578C">
        <w:rPr>
          <w:color w:val="000000"/>
          <w:sz w:val="28"/>
          <w:szCs w:val="28"/>
          <w:lang w:eastAsia="ru-RU"/>
        </w:rPr>
        <w:br/>
        <w:t>Отцы Церкви говорят, что христианские мужья должны любить своих жен больше, чем свои мирские обязанности, ибо нет успеха выше чем счастливая семья, и если неладно в семье, то все другия достижения теряют смысл. Наши семьи заслуживают самого лучшого. Сегодня среди нас слишком много таких, кто отдают все лучшее в мир, а все плохое оставляют для дома. Именно поэтому Отцы Церкви учат нас ценить превыше всего общество наших жен, и предпочитать быть дома с ними, нежели на работе. Мужья, и будущие мужья, давайте вспомним и слова нашего современника, Андре Моруа: "Я сделал выбор на всю жизнь; отныне моя цель — не искать того, кто мне приятен, но делать приятное тому, кого я избрал..."</w:t>
      </w:r>
    </w:p>
    <w:p w:rsidR="00AC6C1B" w:rsidRPr="00DA578C" w:rsidRDefault="00AC6C1B" w:rsidP="00AC6C1B">
      <w:pPr>
        <w:spacing w:after="240"/>
        <w:jc w:val="both"/>
        <w:rPr>
          <w:color w:val="000000"/>
          <w:sz w:val="28"/>
          <w:szCs w:val="28"/>
          <w:lang w:eastAsia="ru-RU"/>
        </w:rPr>
      </w:pPr>
      <w:r w:rsidRPr="00DA578C">
        <w:rPr>
          <w:color w:val="000000"/>
          <w:sz w:val="28"/>
          <w:szCs w:val="28"/>
          <w:lang w:eastAsia="ru-RU"/>
        </w:rPr>
        <w:br/>
      </w:r>
      <w:r>
        <w:rPr>
          <w:bCs/>
          <w:color w:val="000000"/>
          <w:sz w:val="28"/>
          <w:szCs w:val="28"/>
          <w:lang w:eastAsia="ru-RU"/>
        </w:rPr>
        <w:t xml:space="preserve">в) </w:t>
      </w:r>
      <w:r w:rsidRPr="00DA578C">
        <w:rPr>
          <w:bCs/>
          <w:color w:val="000000"/>
          <w:sz w:val="28"/>
          <w:szCs w:val="28"/>
          <w:lang w:eastAsia="ru-RU"/>
        </w:rPr>
        <w:t>Обязанности жены</w:t>
      </w:r>
    </w:p>
    <w:p w:rsidR="00AC6C1B" w:rsidRPr="00254D57" w:rsidRDefault="00AC6C1B" w:rsidP="00AC6C1B">
      <w:pPr>
        <w:spacing w:after="240"/>
        <w:jc w:val="both"/>
        <w:rPr>
          <w:b/>
          <w:color w:val="000000"/>
          <w:sz w:val="28"/>
          <w:szCs w:val="28"/>
          <w:lang w:eastAsia="ru-RU"/>
        </w:rPr>
      </w:pPr>
      <w:r w:rsidRPr="00DA578C">
        <w:rPr>
          <w:color w:val="000000"/>
          <w:sz w:val="28"/>
          <w:szCs w:val="28"/>
          <w:lang w:eastAsia="ru-RU"/>
        </w:rPr>
        <w:t>Апостол Павел говорит: "Жены, своим мужем повинуйтеся, якоже Господу... Но якоже Церковь повинуется Христу, такожде и жены своим мужем во всем" (Ефес. 5; 22</w:t>
      </w:r>
      <w:r>
        <w:rPr>
          <w:color w:val="000000"/>
          <w:sz w:val="28"/>
          <w:szCs w:val="28"/>
          <w:lang w:eastAsia="ru-RU"/>
        </w:rPr>
        <w:t>,</w:t>
      </w:r>
      <w:r w:rsidRPr="00DA578C">
        <w:rPr>
          <w:color w:val="000000"/>
          <w:sz w:val="28"/>
          <w:szCs w:val="28"/>
          <w:lang w:eastAsia="ru-RU"/>
        </w:rPr>
        <w:t>24).</w:t>
      </w:r>
      <w:r w:rsidRPr="00DA578C">
        <w:rPr>
          <w:color w:val="000000"/>
          <w:sz w:val="28"/>
          <w:szCs w:val="28"/>
          <w:lang w:eastAsia="ru-RU"/>
        </w:rPr>
        <w:br/>
        <w:t>В современном обществе</w:t>
      </w:r>
      <w:r>
        <w:rPr>
          <w:color w:val="000000"/>
          <w:sz w:val="28"/>
          <w:szCs w:val="28"/>
          <w:lang w:eastAsia="ru-RU"/>
        </w:rPr>
        <w:t xml:space="preserve"> (есть такие тенденции)</w:t>
      </w:r>
      <w:r w:rsidRPr="00DA578C">
        <w:rPr>
          <w:color w:val="000000"/>
          <w:sz w:val="28"/>
          <w:szCs w:val="28"/>
          <w:lang w:eastAsia="ru-RU"/>
        </w:rPr>
        <w:t xml:space="preserve">, и в первую очередь в средствах массовой информации: кино, телевидении, журналах и книгах — дух послушания представляют чем-то заслуживающим презрения. Вместо этого  на каждом углу призывают поступать по своему, выбирать лучшее, удовлетворять все свои прихоти и желания. Но, как мы уже говорили, православный брак не является частью мирского, секулярного общества. Его </w:t>
      </w:r>
      <w:r w:rsidRPr="00DA578C">
        <w:rPr>
          <w:color w:val="000000"/>
          <w:sz w:val="28"/>
          <w:szCs w:val="28"/>
          <w:lang w:eastAsia="ru-RU"/>
        </w:rPr>
        <w:lastRenderedPageBreak/>
        <w:t>цели и цели общества не просто расходятся — они диаметрально противоположны. Цель христианского брака — вечная жизнь со Иисусом Христом в Царствии Небесном, а цель мирского общества — наслаждение, всевозможные удовольствия, самооправдание и своеволие.</w:t>
      </w:r>
      <w:r w:rsidRPr="00DA578C">
        <w:rPr>
          <w:color w:val="000000"/>
          <w:sz w:val="28"/>
          <w:szCs w:val="28"/>
          <w:lang w:eastAsia="ru-RU"/>
        </w:rPr>
        <w:br/>
        <w:t>Однако Священное Писание и Священное Предание открывают нам, что послушание есть начало христианского совершенства, что подчинение и послушание способствуют стяжанию прочих добродетелей. С другой стороны, своеволие разжигает страсть гордости и постепенно отчуждает личность от христианского образа мыслей и жизни. Митрополит Антоний (Храповицкий) пишет: "Если хочешь быть хорошим, умным человеком, а не глупой овцой в стаде, не соглашайся со своими современниками, погибающими духовно и физически; не иди путем своеволия, но путем послушания. Только тогда будешь личностью. Тогда, возможно... один... сохранишь веру, неожесточенное сердце и благородную душу, и не уподобишься потрепанному бурей флюгеру, как большинство наших современников".</w:t>
      </w:r>
      <w:r w:rsidRPr="00DA578C">
        <w:rPr>
          <w:color w:val="000000"/>
          <w:sz w:val="28"/>
          <w:szCs w:val="28"/>
          <w:lang w:eastAsia="ru-RU"/>
        </w:rPr>
        <w:br/>
        <w:t xml:space="preserve">Сам </w:t>
      </w:r>
      <w:r>
        <w:rPr>
          <w:color w:val="000000"/>
          <w:sz w:val="28"/>
          <w:szCs w:val="28"/>
          <w:lang w:eastAsia="ru-RU"/>
        </w:rPr>
        <w:t xml:space="preserve"> Иисус </w:t>
      </w:r>
      <w:r w:rsidRPr="00DA578C">
        <w:rPr>
          <w:color w:val="000000"/>
          <w:sz w:val="28"/>
          <w:szCs w:val="28"/>
          <w:lang w:eastAsia="ru-RU"/>
        </w:rPr>
        <w:t>Христос явил пример совершенного послушания, ибо по Своему послушанию воле Отца предался Он ради нас на страдания и смерть, и привел нас от греха к свободе и спасению.</w:t>
      </w:r>
      <w:r w:rsidRPr="00DA578C">
        <w:rPr>
          <w:color w:val="000000"/>
          <w:sz w:val="28"/>
          <w:szCs w:val="28"/>
          <w:lang w:eastAsia="ru-RU"/>
        </w:rPr>
        <w:br/>
        <w:t xml:space="preserve">Время от времени мы видим семьи, где муж "под каблуком" у жены. Что мы обычно подразумеваем, употребляя это грубое выражение? Мы подразумеваем, что жена заняла в семье главенствующее положение и стала управлять мужем. Это происходит, когда муж слишком слаб, слишком погружен в себя или слишком занят, чтобы выполнять все свои обязанности; иногда бывает что жена сама стремится к власти в силу своих духовных или эмоциональных наклонностей. В последнем случае женщина, как правило, проявляет свой властный и агрессивный характер как в семье, так и вне дома. Подобная женщина лишена самых основ женственности: добросердечия, скромности и нежности. В таком случае в семье царят отношения безысходности, разочарования, несогласия и даже злобы. Первое, что должен сделать священник, видя подобных супругов, это попытаться убедить мужа занять место главы семьи и найти способ склонить жену уступить часть власти, не принадлежащей ей по праву. Следует понимать, что роли жены и мужа не исключительны: иногда жена должна продемонстрировать силу, а муж — подчиниться жене. В наиболее зрелых, духовных семьях, отношения супругов превращаются во взаимное </w:t>
      </w:r>
      <w:r w:rsidRPr="00DA578C">
        <w:rPr>
          <w:color w:val="000000"/>
          <w:sz w:val="28"/>
          <w:szCs w:val="28"/>
          <w:lang w:eastAsia="ru-RU"/>
        </w:rPr>
        <w:lastRenderedPageBreak/>
        <w:t>послушание.</w:t>
      </w:r>
      <w:r w:rsidRPr="00DA578C">
        <w:rPr>
          <w:color w:val="000000"/>
          <w:sz w:val="28"/>
          <w:szCs w:val="28"/>
          <w:lang w:eastAsia="ru-RU"/>
        </w:rPr>
        <w:br/>
      </w:r>
      <w:r w:rsidRPr="00DA578C">
        <w:rPr>
          <w:color w:val="000000"/>
          <w:sz w:val="28"/>
          <w:szCs w:val="28"/>
          <w:lang w:eastAsia="ru-RU"/>
        </w:rPr>
        <w:br/>
      </w:r>
      <w:r w:rsidRPr="00254D57">
        <w:rPr>
          <w:b/>
          <w:color w:val="000000"/>
          <w:sz w:val="28"/>
          <w:szCs w:val="28"/>
          <w:lang w:eastAsia="ru-RU"/>
        </w:rPr>
        <w:t>Заключение.</w:t>
      </w:r>
    </w:p>
    <w:p w:rsidR="00AC6C1B" w:rsidRDefault="00AC6C1B" w:rsidP="00AC6C1B">
      <w:pPr>
        <w:jc w:val="both"/>
        <w:rPr>
          <w:color w:val="000000"/>
          <w:sz w:val="28"/>
          <w:szCs w:val="28"/>
          <w:lang w:eastAsia="ru-RU"/>
        </w:rPr>
      </w:pPr>
      <w:r>
        <w:rPr>
          <w:color w:val="000000"/>
          <w:sz w:val="28"/>
          <w:szCs w:val="28"/>
          <w:lang w:eastAsia="ru-RU"/>
        </w:rPr>
        <w:t>Вкратце мы проанализировали два начала - правовое, т.е. то через, которое Государство регулирует семейные отношения</w:t>
      </w:r>
      <w:r w:rsidRPr="009669E5">
        <w:rPr>
          <w:color w:val="000000"/>
          <w:sz w:val="28"/>
          <w:szCs w:val="28"/>
          <w:lang w:eastAsia="ru-RU"/>
        </w:rPr>
        <w:t xml:space="preserve"> (</w:t>
      </w:r>
      <w:r>
        <w:rPr>
          <w:color w:val="000000"/>
          <w:sz w:val="28"/>
          <w:szCs w:val="28"/>
          <w:lang w:eastAsia="ru-RU"/>
        </w:rPr>
        <w:t xml:space="preserve">нормы семейного права) и другое начало, которое рекомендуется Церковью (нормы канонического (церковного права). </w:t>
      </w:r>
    </w:p>
    <w:p w:rsidR="00AC6C1B" w:rsidRPr="00DA578C" w:rsidRDefault="00AC6C1B" w:rsidP="00AC6C1B">
      <w:pPr>
        <w:jc w:val="both"/>
        <w:rPr>
          <w:sz w:val="28"/>
          <w:szCs w:val="28"/>
          <w:lang w:eastAsia="ru-RU"/>
        </w:rPr>
      </w:pPr>
      <w:r>
        <w:rPr>
          <w:color w:val="000000"/>
          <w:sz w:val="28"/>
          <w:szCs w:val="28"/>
          <w:lang w:eastAsia="ru-RU"/>
        </w:rPr>
        <w:t xml:space="preserve"> Полагаю, что каждый совершеннолетний гражданин вправе сам выбирать себе путь по которому идти и созидать свой брак (например: (что модно у молодежи) - через «институт»  «гражданского брака» (определения о котором в семейном законодательстве нет и отношения такие называются сожительством - состоянием не порождающим правовых последствий брака и в большинстве случаем заканчивающийся распадом) или пойти по пути древнему рекомендуемого Церковью. Ведь правовые нормы – это правила («то разрешено, это запрещено»), а духовные начала правовыми нормами регулируются только на уровне «права гражданина выбирать любую религию или не выбирать вообще»). В свою же очередь благодаря духовным началам созиждется брак. Полагаю, что учитывая настоящую статистику (разводы в ЗАГСе и количестве бракоразводных дел в суде, понятия о браке, которые навиваются секулярным обществом внять опыту и рекомендации Церкви очень актуально, так как это будет самым эффективным способом защиты семьи и детей..</w:t>
      </w:r>
      <w:r w:rsidRPr="00DA578C">
        <w:rPr>
          <w:color w:val="000000"/>
          <w:sz w:val="28"/>
          <w:szCs w:val="28"/>
          <w:lang w:eastAsia="ru-RU"/>
        </w:rPr>
        <w:br/>
      </w:r>
    </w:p>
    <w:p w:rsidR="00AC6C1B" w:rsidRPr="00DA578C" w:rsidRDefault="00AC6C1B" w:rsidP="00AC6C1B">
      <w:pPr>
        <w:pStyle w:val="a3"/>
        <w:jc w:val="both"/>
        <w:rPr>
          <w:rFonts w:cs="Arial"/>
          <w:color w:val="000000"/>
          <w:sz w:val="28"/>
          <w:szCs w:val="28"/>
        </w:rPr>
      </w:pPr>
    </w:p>
    <w:p w:rsidR="00AC6C1B" w:rsidRPr="00254D57" w:rsidRDefault="00AC6C1B" w:rsidP="00AC6C1B">
      <w:pPr>
        <w:pStyle w:val="a3"/>
        <w:jc w:val="both"/>
        <w:rPr>
          <w:rFonts w:cs="Arial"/>
          <w:b/>
          <w:color w:val="000000"/>
          <w:sz w:val="28"/>
          <w:szCs w:val="28"/>
        </w:rPr>
      </w:pPr>
      <w:r w:rsidRPr="00254D57">
        <w:rPr>
          <w:rFonts w:cs="Arial"/>
          <w:b/>
          <w:color w:val="000000"/>
          <w:sz w:val="28"/>
          <w:szCs w:val="28"/>
        </w:rPr>
        <w:t>Библиография:</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Евангелие (любое издание)</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Флоровский Г.В. Жил ли Христос? Логос,1991(репринт)</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Ренан Э.История первых веков христианства: Жизнь Иисуса. Апостолы. М.,1991</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Библейская энциклопедия. Терра,1991(репринт)</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История религии (Эльчанов, Эрн, Флоренский, Булгаков и др.). М..1991(репринт)</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Мень. А История религии: в поисках Пути, Истины и Жизни (многотомное издание). М.,1992-1993</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lastRenderedPageBreak/>
        <w:t>Елисеев А.История религий. «Дрофа»</w:t>
      </w:r>
      <w:r>
        <w:rPr>
          <w:rFonts w:cs="Arial"/>
          <w:color w:val="000000"/>
          <w:sz w:val="28"/>
          <w:szCs w:val="28"/>
        </w:rPr>
        <w:t xml:space="preserve"> М.</w:t>
      </w:r>
      <w:r w:rsidRPr="00DA578C">
        <w:rPr>
          <w:rFonts w:cs="Arial"/>
          <w:color w:val="000000"/>
          <w:sz w:val="28"/>
          <w:szCs w:val="28"/>
        </w:rPr>
        <w:t>,1997</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 xml:space="preserve">Булгаков С.Н. </w:t>
      </w:r>
      <w:r>
        <w:rPr>
          <w:rFonts w:cs="Arial"/>
          <w:color w:val="000000"/>
          <w:sz w:val="28"/>
          <w:szCs w:val="28"/>
        </w:rPr>
        <w:t>П</w:t>
      </w:r>
      <w:r w:rsidRPr="00DA578C">
        <w:rPr>
          <w:rFonts w:cs="Arial"/>
          <w:color w:val="000000"/>
          <w:sz w:val="28"/>
          <w:szCs w:val="28"/>
        </w:rPr>
        <w:t>равославие, М..1991</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Христианство. Энциклопедический словарь (в 3 т). М.,1993-1995</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Конституция РФ</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ФЗ «О свободе совести и религиозных объединения»</w:t>
      </w:r>
    </w:p>
    <w:p w:rsidR="00AC6C1B" w:rsidRPr="00DA578C" w:rsidRDefault="00AC6C1B" w:rsidP="00AC6C1B">
      <w:pPr>
        <w:pStyle w:val="a3"/>
        <w:numPr>
          <w:ilvl w:val="0"/>
          <w:numId w:val="1"/>
        </w:numPr>
        <w:jc w:val="both"/>
        <w:rPr>
          <w:rFonts w:cs="Arial"/>
          <w:color w:val="000000"/>
          <w:sz w:val="28"/>
          <w:szCs w:val="28"/>
        </w:rPr>
      </w:pPr>
      <w:r w:rsidRPr="00DA578C">
        <w:rPr>
          <w:rFonts w:cs="Arial"/>
          <w:color w:val="000000"/>
          <w:sz w:val="28"/>
          <w:szCs w:val="28"/>
        </w:rPr>
        <w:t>Семейный кодекс РФ.</w:t>
      </w:r>
    </w:p>
    <w:p w:rsidR="00AC6C1B" w:rsidRDefault="00AC6C1B" w:rsidP="00AC6C1B">
      <w:pPr>
        <w:pStyle w:val="a3"/>
        <w:numPr>
          <w:ilvl w:val="0"/>
          <w:numId w:val="1"/>
        </w:numPr>
        <w:jc w:val="both"/>
        <w:rPr>
          <w:rFonts w:cs="Arial"/>
          <w:color w:val="000000"/>
          <w:sz w:val="28"/>
          <w:szCs w:val="28"/>
        </w:rPr>
      </w:pPr>
      <w:r w:rsidRPr="00DA578C">
        <w:rPr>
          <w:rFonts w:cs="Arial"/>
          <w:color w:val="000000"/>
          <w:sz w:val="28"/>
          <w:szCs w:val="28"/>
        </w:rPr>
        <w:t>Книга правил (репринт)</w:t>
      </w:r>
    </w:p>
    <w:p w:rsidR="00AC6C1B" w:rsidRDefault="00AC6C1B" w:rsidP="00AC6C1B">
      <w:pPr>
        <w:pStyle w:val="a3"/>
        <w:numPr>
          <w:ilvl w:val="0"/>
          <w:numId w:val="1"/>
        </w:numPr>
        <w:jc w:val="both"/>
        <w:rPr>
          <w:rFonts w:cs="Arial"/>
          <w:color w:val="000000"/>
          <w:sz w:val="28"/>
          <w:szCs w:val="28"/>
        </w:rPr>
      </w:pPr>
      <w:r>
        <w:rPr>
          <w:rFonts w:cs="Arial"/>
          <w:color w:val="000000"/>
          <w:sz w:val="28"/>
          <w:szCs w:val="28"/>
        </w:rPr>
        <w:t>Апостол (любое издание)</w:t>
      </w:r>
    </w:p>
    <w:p w:rsidR="00AC6C1B" w:rsidRDefault="00AC6C1B" w:rsidP="00AC6C1B">
      <w:pPr>
        <w:pStyle w:val="a3"/>
        <w:numPr>
          <w:ilvl w:val="0"/>
          <w:numId w:val="1"/>
        </w:numPr>
        <w:jc w:val="both"/>
        <w:rPr>
          <w:rFonts w:cs="Arial"/>
          <w:color w:val="000000"/>
          <w:sz w:val="28"/>
          <w:szCs w:val="28"/>
        </w:rPr>
      </w:pPr>
      <w:r>
        <w:rPr>
          <w:rFonts w:cs="Arial"/>
          <w:color w:val="000000"/>
          <w:sz w:val="28"/>
          <w:szCs w:val="28"/>
        </w:rPr>
        <w:t>Библия.  «РБО» М., 2008</w:t>
      </w:r>
    </w:p>
    <w:p w:rsidR="00AC6C1B" w:rsidRDefault="00AC6C1B" w:rsidP="00AC6C1B">
      <w:pPr>
        <w:pStyle w:val="a3"/>
        <w:numPr>
          <w:ilvl w:val="0"/>
          <w:numId w:val="1"/>
        </w:numPr>
        <w:jc w:val="both"/>
        <w:rPr>
          <w:rFonts w:cs="Arial"/>
          <w:color w:val="000000"/>
          <w:sz w:val="28"/>
          <w:szCs w:val="28"/>
        </w:rPr>
      </w:pPr>
      <w:r>
        <w:rPr>
          <w:rFonts w:cs="Arial"/>
          <w:color w:val="000000"/>
          <w:sz w:val="28"/>
          <w:szCs w:val="28"/>
        </w:rPr>
        <w:t>Библия (на церковнославянском языке). РБО., 2010</w:t>
      </w:r>
    </w:p>
    <w:p w:rsidR="00AC6C1B" w:rsidRDefault="00AC6C1B" w:rsidP="00AC6C1B">
      <w:pPr>
        <w:rPr>
          <w:b/>
          <w:i/>
          <w:sz w:val="32"/>
          <w:szCs w:val="32"/>
        </w:rPr>
      </w:pPr>
      <w:r>
        <w:rPr>
          <w:rFonts w:cs="Arial"/>
          <w:color w:val="000000"/>
          <w:sz w:val="28"/>
          <w:szCs w:val="28"/>
        </w:rPr>
        <w:t>________________________________________________________</w:t>
      </w:r>
      <w:r>
        <w:rPr>
          <w:b/>
          <w:i/>
          <w:sz w:val="32"/>
          <w:szCs w:val="32"/>
        </w:rPr>
        <w:t xml:space="preserve">   </w:t>
      </w:r>
    </w:p>
    <w:p w:rsidR="00AC6C1B" w:rsidRDefault="00AC6C1B" w:rsidP="00AC6C1B">
      <w:pPr>
        <w:rPr>
          <w:b/>
          <w:i/>
          <w:sz w:val="32"/>
          <w:szCs w:val="32"/>
        </w:rPr>
      </w:pPr>
    </w:p>
    <w:p w:rsidR="00AC6C1B" w:rsidRDefault="00AC6C1B" w:rsidP="00AC6C1B">
      <w:pPr>
        <w:rPr>
          <w:b/>
          <w:i/>
          <w:sz w:val="32"/>
          <w:szCs w:val="32"/>
        </w:rPr>
      </w:pPr>
      <w:r>
        <w:rPr>
          <w:b/>
          <w:i/>
          <w:sz w:val="32"/>
          <w:szCs w:val="32"/>
        </w:rPr>
        <w:t>Статья №2</w:t>
      </w:r>
    </w:p>
    <w:p w:rsidR="000D7C20" w:rsidRPr="00321F5F" w:rsidRDefault="000D7C20" w:rsidP="000D7C20">
      <w:pPr>
        <w:spacing w:line="288" w:lineRule="auto"/>
        <w:jc w:val="both"/>
        <w:rPr>
          <w:rFonts w:ascii="Times New Roman" w:hAnsi="Times New Roman"/>
          <w:b/>
          <w:sz w:val="28"/>
          <w:szCs w:val="28"/>
        </w:rPr>
      </w:pPr>
      <w:r>
        <w:rPr>
          <w:rFonts w:ascii="Times New Roman" w:hAnsi="Times New Roman"/>
          <w:b/>
          <w:sz w:val="28"/>
          <w:szCs w:val="28"/>
        </w:rPr>
        <w:t>Защита традиционных семейных ценностей и</w:t>
      </w:r>
      <w:r>
        <w:rPr>
          <w:rFonts w:ascii="Times New Roman" w:hAnsi="Times New Roman"/>
          <w:sz w:val="28"/>
          <w:szCs w:val="28"/>
        </w:rPr>
        <w:t xml:space="preserve"> </w:t>
      </w:r>
      <w:r w:rsidRPr="00321F5F">
        <w:rPr>
          <w:rFonts w:ascii="Times New Roman" w:hAnsi="Times New Roman"/>
          <w:b/>
          <w:sz w:val="28"/>
          <w:szCs w:val="28"/>
        </w:rPr>
        <w:t xml:space="preserve">роль православия в </w:t>
      </w:r>
      <w:r>
        <w:rPr>
          <w:rFonts w:ascii="Times New Roman" w:hAnsi="Times New Roman"/>
          <w:b/>
          <w:sz w:val="28"/>
          <w:szCs w:val="28"/>
        </w:rPr>
        <w:t xml:space="preserve">решении </w:t>
      </w:r>
      <w:r w:rsidRPr="00321F5F">
        <w:rPr>
          <w:rFonts w:ascii="Times New Roman" w:hAnsi="Times New Roman"/>
          <w:b/>
          <w:sz w:val="28"/>
          <w:szCs w:val="28"/>
        </w:rPr>
        <w:t>данно</w:t>
      </w:r>
      <w:r>
        <w:rPr>
          <w:rFonts w:ascii="Times New Roman" w:hAnsi="Times New Roman"/>
          <w:b/>
          <w:sz w:val="28"/>
          <w:szCs w:val="28"/>
        </w:rPr>
        <w:t>го</w:t>
      </w:r>
      <w:r w:rsidRPr="00321F5F">
        <w:rPr>
          <w:rFonts w:ascii="Times New Roman" w:hAnsi="Times New Roman"/>
          <w:b/>
          <w:sz w:val="28"/>
          <w:szCs w:val="28"/>
        </w:rPr>
        <w:t xml:space="preserve"> вопрос</w:t>
      </w:r>
      <w:r>
        <w:rPr>
          <w:rFonts w:ascii="Times New Roman" w:hAnsi="Times New Roman"/>
          <w:b/>
          <w:sz w:val="28"/>
          <w:szCs w:val="28"/>
        </w:rPr>
        <w:t>а</w:t>
      </w:r>
      <w:r w:rsidRPr="00321F5F">
        <w:rPr>
          <w:rFonts w:ascii="Times New Roman" w:hAnsi="Times New Roman"/>
          <w:b/>
          <w:sz w:val="28"/>
          <w:szCs w:val="28"/>
        </w:rPr>
        <w:t>.</w:t>
      </w:r>
    </w:p>
    <w:p w:rsidR="000D7C20" w:rsidRPr="00C807B9" w:rsidRDefault="000D7C20" w:rsidP="000D7C20">
      <w:pPr>
        <w:spacing w:line="288" w:lineRule="auto"/>
        <w:jc w:val="both"/>
        <w:rPr>
          <w:rFonts w:ascii="Times New Roman" w:hAnsi="Times New Roman"/>
          <w:b/>
          <w:sz w:val="28"/>
          <w:szCs w:val="28"/>
        </w:rPr>
      </w:pPr>
      <w:r w:rsidRPr="00C807B9">
        <w:rPr>
          <w:rFonts w:ascii="Times New Roman" w:hAnsi="Times New Roman"/>
          <w:sz w:val="28"/>
          <w:szCs w:val="28"/>
        </w:rPr>
        <w:t xml:space="preserve">                                </w:t>
      </w:r>
      <w:r w:rsidRPr="00C807B9">
        <w:rPr>
          <w:rFonts w:ascii="Times New Roman" w:hAnsi="Times New Roman"/>
          <w:b/>
          <w:sz w:val="28"/>
          <w:szCs w:val="28"/>
        </w:rPr>
        <w:t xml:space="preserve">               </w:t>
      </w:r>
    </w:p>
    <w:p w:rsidR="000D7C20" w:rsidRPr="00955F63" w:rsidRDefault="000D7C20" w:rsidP="000D7C20">
      <w:pPr>
        <w:spacing w:line="288" w:lineRule="auto"/>
        <w:jc w:val="both"/>
        <w:rPr>
          <w:rFonts w:ascii="Times New Roman" w:hAnsi="Times New Roman"/>
          <w:b/>
          <w:sz w:val="28"/>
          <w:szCs w:val="28"/>
        </w:rPr>
      </w:pPr>
      <w:r w:rsidRPr="00321F5F">
        <w:rPr>
          <w:rFonts w:ascii="Times New Roman" w:hAnsi="Times New Roman"/>
          <w:b/>
          <w:sz w:val="28"/>
          <w:szCs w:val="28"/>
        </w:rPr>
        <w:t>Введение</w:t>
      </w:r>
    </w:p>
    <w:p w:rsidR="000D7C20" w:rsidRDefault="000D7C20" w:rsidP="000D7C20">
      <w:pPr>
        <w:spacing w:line="288" w:lineRule="auto"/>
        <w:jc w:val="both"/>
        <w:rPr>
          <w:rFonts w:ascii="Times New Roman" w:hAnsi="Times New Roman"/>
          <w:sz w:val="28"/>
          <w:szCs w:val="28"/>
        </w:rPr>
      </w:pPr>
      <w:r w:rsidRPr="00404D1E">
        <w:rPr>
          <w:rFonts w:ascii="Times New Roman" w:hAnsi="Times New Roman"/>
          <w:sz w:val="28"/>
          <w:szCs w:val="28"/>
        </w:rPr>
        <w:t>В 988 году Русь прияла христианство. В этом же году по приказу князя Владимира началось строительство христианских храмов. При Церквях начали открываться школы и библиотеки. Везде проповедовалось православие. Русь становилась христианской. Христианские ценности во</w:t>
      </w:r>
      <w:r>
        <w:rPr>
          <w:rFonts w:ascii="Times New Roman" w:hAnsi="Times New Roman"/>
          <w:sz w:val="28"/>
          <w:szCs w:val="28"/>
        </w:rPr>
        <w:t>ш</w:t>
      </w:r>
      <w:r w:rsidRPr="00404D1E">
        <w:rPr>
          <w:rFonts w:ascii="Times New Roman" w:hAnsi="Times New Roman"/>
          <w:sz w:val="28"/>
          <w:szCs w:val="28"/>
        </w:rPr>
        <w:t>ли в жизнь жителей Руси в их семьи.</w:t>
      </w:r>
    </w:p>
    <w:p w:rsidR="000D7C20" w:rsidRPr="0035150A" w:rsidRDefault="000D7C20" w:rsidP="000D7C20">
      <w:pPr>
        <w:spacing w:line="288" w:lineRule="auto"/>
        <w:jc w:val="both"/>
        <w:rPr>
          <w:rFonts w:ascii="Times New Roman" w:hAnsi="Times New Roman"/>
          <w:sz w:val="28"/>
          <w:szCs w:val="28"/>
        </w:rPr>
      </w:pPr>
      <w:r>
        <w:rPr>
          <w:rFonts w:ascii="Times New Roman" w:hAnsi="Times New Roman"/>
          <w:b/>
          <w:sz w:val="28"/>
          <w:szCs w:val="28"/>
        </w:rPr>
        <w:t>Защита традиционных семейных ценностей.</w:t>
      </w:r>
    </w:p>
    <w:p w:rsidR="000D7C20" w:rsidRDefault="000D7C20" w:rsidP="000D7C20">
      <w:pPr>
        <w:spacing w:line="288" w:lineRule="auto"/>
        <w:jc w:val="both"/>
        <w:rPr>
          <w:rFonts w:ascii="Times New Roman" w:hAnsi="Times New Roman"/>
          <w:sz w:val="28"/>
          <w:szCs w:val="28"/>
        </w:rPr>
      </w:pPr>
      <w:r w:rsidRPr="0035150A">
        <w:rPr>
          <w:rFonts w:ascii="Times New Roman" w:hAnsi="Times New Roman"/>
          <w:sz w:val="28"/>
          <w:szCs w:val="28"/>
        </w:rPr>
        <w:t>Защита традиционных семейных ценностей</w:t>
      </w:r>
      <w:r>
        <w:rPr>
          <w:rFonts w:ascii="Times New Roman" w:hAnsi="Times New Roman"/>
          <w:sz w:val="28"/>
          <w:szCs w:val="28"/>
        </w:rPr>
        <w:t xml:space="preserve"> в наше время очень актуальна. Веянья со стороны Запада приносят иную культуру и иные ценности, анализ которых позволяет назвать не христианскими, а теми нормами, которые упраздняют традиционные ценности.</w:t>
      </w:r>
    </w:p>
    <w:p w:rsidR="000D7C20" w:rsidRDefault="000D7C20" w:rsidP="000D7C20">
      <w:pPr>
        <w:spacing w:line="288" w:lineRule="auto"/>
        <w:jc w:val="both"/>
        <w:rPr>
          <w:rFonts w:ascii="Times New Roman" w:hAnsi="Times New Roman"/>
          <w:sz w:val="28"/>
          <w:szCs w:val="28"/>
        </w:rPr>
      </w:pPr>
      <w:r w:rsidRPr="00EE1BCA">
        <w:rPr>
          <w:rFonts w:ascii="Times New Roman" w:hAnsi="Times New Roman"/>
          <w:b/>
          <w:sz w:val="28"/>
          <w:szCs w:val="28"/>
        </w:rPr>
        <w:t>Государство и семья.</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9400FB">
        <w:rPr>
          <w:rFonts w:ascii="Times New Roman" w:hAnsi="Times New Roman"/>
          <w:sz w:val="28"/>
          <w:szCs w:val="28"/>
        </w:rPr>
        <w:t>Государство регулирует вопрос посредством правовых норм.</w:t>
      </w:r>
      <w:r w:rsidRPr="0035150A">
        <w:rPr>
          <w:rFonts w:ascii="Times New Roman" w:hAnsi="Times New Roman"/>
          <w:b/>
          <w:sz w:val="28"/>
          <w:szCs w:val="28"/>
        </w:rPr>
        <w:t xml:space="preserve"> </w:t>
      </w:r>
      <w:r w:rsidRPr="0035150A">
        <w:rPr>
          <w:rFonts w:ascii="Times New Roman" w:hAnsi="Times New Roman"/>
          <w:sz w:val="28"/>
          <w:szCs w:val="28"/>
        </w:rPr>
        <w:t>Значение норм семейного права огромно. Так как через них Государство</w:t>
      </w:r>
      <w:r w:rsidRPr="00955F63">
        <w:rPr>
          <w:rFonts w:ascii="Times New Roman" w:hAnsi="Times New Roman"/>
          <w:sz w:val="28"/>
          <w:szCs w:val="28"/>
        </w:rPr>
        <w:t xml:space="preserve"> устанавливает </w:t>
      </w:r>
      <w:r w:rsidRPr="00955F63">
        <w:rPr>
          <w:rFonts w:ascii="Times New Roman" w:hAnsi="Times New Roman"/>
          <w:sz w:val="28"/>
          <w:szCs w:val="28"/>
        </w:rPr>
        <w:lastRenderedPageBreak/>
        <w:t xml:space="preserve">порядок создания семьи, устанавливает статус родителя, порядок воспитания детей, защищает семью, мать, детей и.т.д. Каждый из нас является </w:t>
      </w:r>
      <w:r w:rsidRPr="00EE1BCA">
        <w:rPr>
          <w:rFonts w:ascii="Times New Roman" w:hAnsi="Times New Roman"/>
          <w:sz w:val="28"/>
          <w:szCs w:val="28"/>
        </w:rPr>
        <w:t>членом семьи. Те, кто ещё не создал свою, новую семью, обычно живут с родителями, братьями, сёстрами и другими родственниками. Совместно они составляют семью, ячейку общества, маленький коллектив. В семье происходит рождение и воспитание детей, заботятся о престарелых и нетрудоспособных её членах, организуют быт и отдых. В дружной семье человек находит своё счастье, дети вырастают здоровыми и достойными членами общества; от обстановки в семье во многом зависит, как человек учится, работает, ведёт себя в быту, в обществе.</w:t>
      </w:r>
      <w:r>
        <w:rPr>
          <w:rFonts w:ascii="Times New Roman" w:hAnsi="Times New Roman"/>
          <w:sz w:val="28"/>
          <w:szCs w:val="28"/>
        </w:rPr>
        <w:t xml:space="preserve"> Но правовые вопросы это только регулирующие нормы, которые в установленном законом порядки можно изменить. Например: улучшить, усовершенствовать нормы семейного права.</w:t>
      </w:r>
      <w:r w:rsidRPr="006454D2">
        <w:rPr>
          <w:rFonts w:ascii="Times New Roman" w:hAnsi="Times New Roman"/>
          <w:bCs/>
          <w:sz w:val="28"/>
          <w:szCs w:val="28"/>
        </w:rPr>
        <w:t xml:space="preserve"> </w:t>
      </w:r>
      <w:r w:rsidRPr="00EE1BCA">
        <w:rPr>
          <w:rFonts w:ascii="Times New Roman" w:hAnsi="Times New Roman"/>
          <w:bCs/>
          <w:sz w:val="28"/>
          <w:szCs w:val="28"/>
        </w:rPr>
        <w:t>Основными принципами</w:t>
      </w:r>
      <w:r w:rsidRPr="00EE1BCA">
        <w:rPr>
          <w:rFonts w:ascii="Times New Roman" w:hAnsi="Times New Roman"/>
          <w:sz w:val="28"/>
          <w:szCs w:val="28"/>
        </w:rPr>
        <w:t xml:space="preserve"> законодательного регулирования семейных отношений являются:</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EE1BCA">
        <w:rPr>
          <w:rFonts w:ascii="Times New Roman" w:hAnsi="Times New Roman"/>
          <w:sz w:val="28"/>
          <w:szCs w:val="28"/>
        </w:rPr>
        <w:t>Добровольность брачного союза;</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EE1BCA">
        <w:rPr>
          <w:rFonts w:ascii="Times New Roman" w:hAnsi="Times New Roman"/>
          <w:sz w:val="28"/>
          <w:szCs w:val="28"/>
        </w:rPr>
        <w:t>Единобрачие;</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EE1BCA">
        <w:rPr>
          <w:rFonts w:ascii="Times New Roman" w:hAnsi="Times New Roman"/>
          <w:sz w:val="28"/>
          <w:szCs w:val="28"/>
        </w:rPr>
        <w:t>Равенство прав и обязанностей супругов в семье;</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EE1BCA">
        <w:rPr>
          <w:rFonts w:ascii="Times New Roman" w:hAnsi="Times New Roman"/>
          <w:sz w:val="28"/>
          <w:szCs w:val="28"/>
        </w:rPr>
        <w:t>Разрешение внутрисемейных вопросов по взаимному согласию;</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EE1BCA">
        <w:rPr>
          <w:rFonts w:ascii="Times New Roman" w:hAnsi="Times New Roman"/>
          <w:sz w:val="28"/>
          <w:szCs w:val="28"/>
        </w:rPr>
        <w:t>Приоритет семейного воспитания детей</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EE1BCA">
        <w:rPr>
          <w:rFonts w:ascii="Times New Roman" w:hAnsi="Times New Roman"/>
          <w:sz w:val="28"/>
          <w:szCs w:val="28"/>
        </w:rPr>
        <w:t>Забота об их благосостоянии и развитии;</w:t>
      </w:r>
    </w:p>
    <w:p w:rsidR="000D7C20" w:rsidRPr="00EE1BCA" w:rsidRDefault="000D7C20" w:rsidP="000D7C20">
      <w:pPr>
        <w:spacing w:before="100" w:beforeAutospacing="1" w:after="100" w:afterAutospacing="1" w:line="288" w:lineRule="auto"/>
        <w:jc w:val="both"/>
        <w:rPr>
          <w:rFonts w:ascii="Times New Roman" w:hAnsi="Times New Roman"/>
          <w:sz w:val="28"/>
          <w:szCs w:val="28"/>
        </w:rPr>
      </w:pPr>
      <w:r w:rsidRPr="00EE1BCA">
        <w:rPr>
          <w:rFonts w:ascii="Times New Roman" w:hAnsi="Times New Roman"/>
          <w:sz w:val="28"/>
          <w:szCs w:val="28"/>
        </w:rPr>
        <w:t>Обеспечение приоритетной защиты несовершеннолетних и нетрудоспособных членов семьи.</w:t>
      </w:r>
    </w:p>
    <w:p w:rsidR="000D7C20" w:rsidRDefault="000D7C20" w:rsidP="000D7C20">
      <w:pPr>
        <w:spacing w:line="288" w:lineRule="auto"/>
        <w:jc w:val="both"/>
        <w:rPr>
          <w:rFonts w:ascii="Times New Roman" w:hAnsi="Times New Roman"/>
          <w:sz w:val="28"/>
          <w:szCs w:val="28"/>
        </w:rPr>
      </w:pPr>
      <w:r>
        <w:rPr>
          <w:rFonts w:ascii="Times New Roman" w:hAnsi="Times New Roman"/>
          <w:sz w:val="28"/>
          <w:szCs w:val="28"/>
        </w:rPr>
        <w:t xml:space="preserve"> Но Государство у нас светское и духовные нормы не регулирует. </w:t>
      </w:r>
    </w:p>
    <w:p w:rsidR="000D7C20" w:rsidRDefault="000D7C20" w:rsidP="000D7C20">
      <w:pPr>
        <w:spacing w:line="288" w:lineRule="auto"/>
        <w:jc w:val="both"/>
        <w:rPr>
          <w:rFonts w:ascii="Times New Roman" w:hAnsi="Times New Roman"/>
          <w:b/>
          <w:sz w:val="28"/>
          <w:szCs w:val="28"/>
        </w:rPr>
      </w:pPr>
      <w:r w:rsidRPr="00EE1BCA">
        <w:rPr>
          <w:rFonts w:ascii="Times New Roman" w:hAnsi="Times New Roman"/>
          <w:sz w:val="28"/>
          <w:szCs w:val="28"/>
        </w:rPr>
        <w:t xml:space="preserve"> </w:t>
      </w:r>
      <w:r w:rsidRPr="009400FB">
        <w:rPr>
          <w:rFonts w:ascii="Times New Roman" w:hAnsi="Times New Roman"/>
          <w:b/>
          <w:sz w:val="28"/>
          <w:szCs w:val="28"/>
        </w:rPr>
        <w:t>Православная Церковь и ее роль в сохранности традиционных семейных ценностей.</w:t>
      </w:r>
    </w:p>
    <w:p w:rsidR="000D7C20" w:rsidRPr="00EE1BCA" w:rsidRDefault="000D7C20" w:rsidP="000D7C20">
      <w:pPr>
        <w:spacing w:line="288" w:lineRule="auto"/>
        <w:jc w:val="both"/>
        <w:rPr>
          <w:rFonts w:ascii="Times New Roman" w:hAnsi="Times New Roman"/>
          <w:sz w:val="28"/>
          <w:szCs w:val="28"/>
        </w:rPr>
      </w:pPr>
      <w:r w:rsidRPr="00EE1BCA">
        <w:rPr>
          <w:rFonts w:ascii="Times New Roman" w:hAnsi="Times New Roman"/>
          <w:sz w:val="28"/>
          <w:szCs w:val="28"/>
        </w:rPr>
        <w:t xml:space="preserve"> Православная Церковь многие столетия предлагает устраивать семью и созидать ее  по Слову Господа нашего Иисуса Христа. И сегодня каждый человек волен выбирать, как создавать свою семью и на каких ценностях. </w:t>
      </w:r>
      <w:r>
        <w:rPr>
          <w:rFonts w:ascii="Times New Roman" w:hAnsi="Times New Roman"/>
          <w:sz w:val="28"/>
          <w:szCs w:val="28"/>
        </w:rPr>
        <w:t>Тем самым защищает традиционные семейные ценности.</w:t>
      </w:r>
    </w:p>
    <w:p w:rsidR="000D7C20" w:rsidRPr="003C326B" w:rsidRDefault="000D7C20" w:rsidP="000D7C20">
      <w:pPr>
        <w:pStyle w:val="a6"/>
        <w:tabs>
          <w:tab w:val="left" w:pos="9639"/>
        </w:tabs>
        <w:ind w:firstLine="567"/>
        <w:jc w:val="both"/>
        <w:rPr>
          <w:sz w:val="28"/>
          <w:szCs w:val="28"/>
        </w:rPr>
      </w:pPr>
      <w:r w:rsidRPr="003C326B">
        <w:rPr>
          <w:sz w:val="28"/>
          <w:szCs w:val="28"/>
        </w:rPr>
        <w:lastRenderedPageBreak/>
        <w:t xml:space="preserve">Церковь учит и объясняет брак как «соединение по Божественному и человеческому праву», то есть не только по временным, установленным самими людьми правилам (как, например, по Семейному Кодексу РФ), но и по вечным, созданным Богом законам. Мы должны понимать эту оговорку, как необходимость соответствия брака еще и тем требованиям, которые предъявляются к нему со стороны. Самого Бога и Тела Его – Матери-Церкви. Следовательно, христианин, вступая в брак, должен следить не только за тем, чтобы этот брак соответствовал требованиям законодательства государственного, мирского, но и нормам церковного права. Самая сущность брака будет подталкивать его к этому, ибо наивно полагать, будто бы брак может основываться лишь на плотском, сексуальном влечении и вожделении, в его основе должно лежать духовное единение мужа и жены, что возможно лишь в рамках брака церковного, ибо только он предполагает освящение брака, соединение не только тел, но и душ. Церковный брак призывает задуматься молодоженов об ответственности, прежде чем вступать в брак: муж и жена соединены в браке не только друг с другом, но и дали обет хранить свой союз перед. Самим Богом. А не как в так называемом «гражданском браке» - «не понравиться – разбежимся». </w:t>
      </w:r>
    </w:p>
    <w:p w:rsidR="000D7C20" w:rsidRPr="00F833BA" w:rsidRDefault="000D7C20" w:rsidP="000D7C20">
      <w:pPr>
        <w:pStyle w:val="a6"/>
        <w:tabs>
          <w:tab w:val="left" w:pos="9639"/>
        </w:tabs>
        <w:ind w:firstLine="567"/>
        <w:jc w:val="both"/>
        <w:rPr>
          <w:b/>
          <w:sz w:val="28"/>
          <w:szCs w:val="28"/>
        </w:rPr>
      </w:pPr>
      <w:r w:rsidRPr="002B5EF4">
        <w:rPr>
          <w:sz w:val="28"/>
          <w:szCs w:val="28"/>
        </w:rPr>
        <w:t xml:space="preserve">Вопрос о том, кто должен регулировать брачно-семейные отношения, в конечном счете, сводится к вопросу о сущности брака: если она преимущественно духовная, то Церковь; если преимущественно материальная – то государство. Нельзя отрицать значения материального, имущественного аспекта семейных отношений, однако нельзя и сосредоточивать все свое внимание только на нем. Задача государства в отношении брака, как писал еще Соловьев, – поддерживать этот институт – «ячейку общества». Сведение же ее к материальным отношениям, поддержке мужем жены в финансовых отношениях чревато уничтожением брака, ростом безнравственности и аморальности. Такой брак скорее распадется, чем устоит. Отношение к браку, как материальному явлению, уже больно сказалось на демографической ситуации в некогда христианских, а ныне либеральных странах. Население вымирает, а если численность населения государств не сокращается, то из-за притока иммигрантов. Причины тому предельно просты, но безжалостны: популяризация либеральны ценностей, в частности, свободного секса, гомосексуализма, института «гражданского брака», то есть сожительства без взаимных обязанностей, гипертрофированная идея полового равноправия, которая забрала женщину из семьи, а мужчину с работы, превратив их в бездушных искателей мамоны и сладострастия. Если мы хотим выжить и сохранить свою цивилизацию, то нам необходимо изменить миросозерцание нашего общества, и начинать мы должны от первоистоков – от семьи. </w:t>
      </w:r>
      <w:r>
        <w:rPr>
          <w:sz w:val="28"/>
          <w:szCs w:val="28"/>
        </w:rPr>
        <w:t xml:space="preserve">Таким образом, Церковь учила и учит </w:t>
      </w:r>
      <w:r w:rsidRPr="00F833BA">
        <w:rPr>
          <w:sz w:val="28"/>
          <w:szCs w:val="28"/>
        </w:rPr>
        <w:t xml:space="preserve">истинным началам созидания брака и семьи. </w:t>
      </w:r>
      <w:r w:rsidRPr="00F833BA">
        <w:rPr>
          <w:b/>
          <w:sz w:val="28"/>
          <w:szCs w:val="28"/>
        </w:rPr>
        <w:t>Тем самым сохраняет традиционные семейные семейные ценности.</w:t>
      </w:r>
    </w:p>
    <w:p w:rsidR="000D7C20" w:rsidRPr="00F833BA" w:rsidRDefault="000D7C20" w:rsidP="000D7C20">
      <w:pPr>
        <w:pStyle w:val="a6"/>
        <w:tabs>
          <w:tab w:val="left" w:pos="9639"/>
        </w:tabs>
        <w:ind w:firstLine="567"/>
        <w:jc w:val="both"/>
        <w:rPr>
          <w:sz w:val="28"/>
          <w:szCs w:val="28"/>
        </w:rPr>
      </w:pPr>
    </w:p>
    <w:p w:rsidR="000D7C20" w:rsidRDefault="000D7C20" w:rsidP="000D7C20">
      <w:pPr>
        <w:pStyle w:val="a6"/>
        <w:tabs>
          <w:tab w:val="left" w:pos="9639"/>
        </w:tabs>
        <w:ind w:firstLine="567"/>
        <w:jc w:val="both"/>
        <w:rPr>
          <w:sz w:val="28"/>
          <w:szCs w:val="28"/>
        </w:rPr>
      </w:pPr>
      <w:r w:rsidRPr="00F833BA">
        <w:rPr>
          <w:sz w:val="28"/>
          <w:szCs w:val="28"/>
        </w:rPr>
        <w:lastRenderedPageBreak/>
        <w:t>Появление в России пилотных проектов, а также планы введения полноценной системы ювенальной юстиции поднимает ряд вопросов, связанных с воспитанием детей и подростков.</w:t>
      </w:r>
      <w:r w:rsidRPr="00F833BA">
        <w:rPr>
          <w:sz w:val="28"/>
          <w:szCs w:val="28"/>
        </w:rPr>
        <w:br/>
        <w:t xml:space="preserve">Анализ зарубежного варианта ювенальной юстиции показывает, что это не просто правосудие по делам несовершеннолетних, но особый подход к решению тех задач, которые традиционно были в ведении семьи, общества и государства. </w:t>
      </w:r>
      <w:r w:rsidRPr="00F833BA">
        <w:rPr>
          <w:sz w:val="28"/>
          <w:szCs w:val="28"/>
        </w:rPr>
        <w:br/>
        <w:t>Попытки современного права в его западных моделях подменить собой функции традиционной морали вызывают особую озабоченность сторонников традиционного уклада жизни. Еще Владимир Соловьев утверждал, что право есть «низший предел» или «минимум нравственности»: юридическая регистрация брака не создает семьи, а усыновление ребенка не делает его автоматически родным.</w:t>
      </w:r>
      <w:r w:rsidRPr="00F833BA">
        <w:rPr>
          <w:sz w:val="28"/>
          <w:szCs w:val="28"/>
        </w:rPr>
        <w:br/>
        <w:t>Поэтому кризис института семьи невозможно разрешить только в правовом поле, в рамках лишь юридических систем. В равной степени преодоление подростковой преступности не может быть найдено лишь на путях правового регулирования и написания законов.</w:t>
      </w:r>
      <w:r w:rsidRPr="00F833BA">
        <w:rPr>
          <w:sz w:val="28"/>
          <w:szCs w:val="28"/>
        </w:rPr>
        <w:br/>
        <w:t>Святые отцы утверждали, что духовно-нравственное воспитание детей делает излишними для них ограничения правовой системы: «если бы отцы тщательно воспитывали детей своих, то не нужно было бы ни законов, ни судилищ, ни наказаний, ни мучений и публичных убийств» (св. Иоанн Златоуст).</w:t>
      </w:r>
      <w:r w:rsidRPr="00F833BA">
        <w:rPr>
          <w:sz w:val="28"/>
          <w:szCs w:val="28"/>
        </w:rPr>
        <w:br/>
        <w:t>К сожалению, в рамках ювенальной юстиции традиционные семейные отношения превращаются из родственных — в гражданские и правовые. В этом случае речь идет не о правах семьи как единого целого, а о правах индивидуумов. Например, провозглашается «право женщины на аборт», причем без учета законных прав отца ребенка, а главное – без учета прав самого еще не рожденного ребенка. И наоборот, в западных юридических системах утверждается приоритетность прав ребенка на свою индивидуальность, вплоть до возможности подать в суд на своих родителей.</w:t>
      </w:r>
      <w:r w:rsidRPr="00F833BA">
        <w:rPr>
          <w:sz w:val="28"/>
          <w:szCs w:val="28"/>
        </w:rPr>
        <w:br/>
        <w:t>Конечно, атомизация семьи, кризис этого социального института связаны со многими факторами. И глубинные причины этого следует искать не во внешних обстоятельствах жизни семьи, а в личностях ее составляющих, в их потере духовных ориентиров, тех ценностей, которые скрепляют семью.</w:t>
      </w:r>
      <w:r w:rsidRPr="00F833BA">
        <w:rPr>
          <w:sz w:val="28"/>
          <w:szCs w:val="28"/>
        </w:rPr>
        <w:br/>
      </w:r>
    </w:p>
    <w:p w:rsidR="000D7C20" w:rsidRDefault="000D7C20" w:rsidP="000D7C20">
      <w:pPr>
        <w:pStyle w:val="a6"/>
        <w:tabs>
          <w:tab w:val="left" w:pos="9639"/>
        </w:tabs>
        <w:ind w:firstLine="567"/>
        <w:jc w:val="both"/>
        <w:rPr>
          <w:sz w:val="28"/>
          <w:szCs w:val="28"/>
        </w:rPr>
      </w:pPr>
    </w:p>
    <w:p w:rsidR="000D7C20" w:rsidRPr="0093508C" w:rsidRDefault="000D7C20" w:rsidP="000D7C20">
      <w:pPr>
        <w:pStyle w:val="a6"/>
        <w:tabs>
          <w:tab w:val="left" w:pos="9639"/>
        </w:tabs>
        <w:ind w:firstLine="567"/>
        <w:jc w:val="both"/>
        <w:rPr>
          <w:b/>
          <w:sz w:val="28"/>
          <w:szCs w:val="28"/>
        </w:rPr>
      </w:pPr>
      <w:r w:rsidRPr="0093508C">
        <w:rPr>
          <w:b/>
          <w:sz w:val="28"/>
          <w:szCs w:val="28"/>
        </w:rPr>
        <w:t>Современные проблемы и явления разрушающие традиционные ценности:</w:t>
      </w:r>
    </w:p>
    <w:p w:rsidR="000D7C20" w:rsidRPr="0093508C" w:rsidRDefault="000D7C20" w:rsidP="000D7C20">
      <w:pPr>
        <w:pStyle w:val="a6"/>
        <w:tabs>
          <w:tab w:val="left" w:pos="9639"/>
        </w:tabs>
        <w:ind w:firstLine="567"/>
        <w:jc w:val="both"/>
        <w:rPr>
          <w:b/>
          <w:sz w:val="28"/>
          <w:szCs w:val="28"/>
        </w:rPr>
      </w:pPr>
    </w:p>
    <w:p w:rsidR="000D7C20" w:rsidRDefault="000D7C20" w:rsidP="000D7C20">
      <w:pPr>
        <w:pStyle w:val="a6"/>
        <w:tabs>
          <w:tab w:val="left" w:pos="9639"/>
        </w:tabs>
        <w:ind w:firstLine="567"/>
        <w:jc w:val="both"/>
        <w:rPr>
          <w:sz w:val="28"/>
          <w:szCs w:val="28"/>
        </w:rPr>
      </w:pPr>
      <w:r w:rsidRPr="0093508C">
        <w:rPr>
          <w:sz w:val="28"/>
          <w:szCs w:val="28"/>
        </w:rPr>
        <w:t>В немалой мере это право родителей ущемляется узаконенным во многих странах введением в школьную программу неконтролируемого родителями «сексуального просвещения».</w:t>
      </w:r>
      <w:r w:rsidRPr="0093508C">
        <w:rPr>
          <w:sz w:val="28"/>
          <w:szCs w:val="28"/>
        </w:rPr>
        <w:br/>
        <w:t xml:space="preserve">Церковь призывает верующих в сотрудничестве со всеми нравственно здоровыми силами бороться с распространением подобных проектов, </w:t>
      </w:r>
      <w:r w:rsidRPr="0093508C">
        <w:rPr>
          <w:sz w:val="28"/>
          <w:szCs w:val="28"/>
        </w:rPr>
        <w:lastRenderedPageBreak/>
        <w:t>которые, способствуя разрушению семьи, подрывают основы общества: «В некоторых образовательных программах подросткам зачастую внушают такое представление о половых отношениях, которое крайне унизительно для человеческого достоинства, поскольку в нем нет места для понятий целомудрия, супружеской верности и самоотверженной любви».</w:t>
      </w:r>
      <w:r w:rsidRPr="0093508C">
        <w:rPr>
          <w:sz w:val="28"/>
          <w:szCs w:val="28"/>
        </w:rPr>
        <w:br/>
        <w:t>В секуляризованном мире отсутствует понятие греха, поэтому основная забота либеральных воспитателей молодежи сводится к распространению информации о «планировании семьи» и «здоровых способах сексуального общения», а также о том, как обезопасить себя от нежелательных последствий такового общения (путем аборта и стерилизации).</w:t>
      </w:r>
      <w:r w:rsidRPr="0093508C">
        <w:rPr>
          <w:sz w:val="28"/>
          <w:szCs w:val="28"/>
        </w:rPr>
        <w:br/>
        <w:t>Однако статистика показывает, что раскрепощение сексуального инстинкта в детях ведет к увеличению количеств заболеваний, передаваемых половым путем, а также абортов. К примеру, в школах США сексуальное воспитание ввели в 1970 г., после чего американские ученые зафиксировали значительный рост (на 45%) ранних абортов с 1971 по 1975 г.</w:t>
      </w:r>
      <w:r w:rsidRPr="0093508C">
        <w:rPr>
          <w:sz w:val="28"/>
          <w:szCs w:val="28"/>
        </w:rPr>
        <w:br/>
        <w:t>Такой порочный подход, имеющий подкрепление в системе ювенальной юстиции, представляет собой сильнейший удар по детско-родительским отношениям и всему социальному укладу.</w:t>
      </w:r>
      <w:r w:rsidRPr="0093508C">
        <w:rPr>
          <w:sz w:val="28"/>
          <w:szCs w:val="28"/>
        </w:rPr>
        <w:br/>
        <w:t>В России также прослеживается стремление придать детям с как можно более раннего возраста «взрослый» статус. Например, снижение возраста получения паспорта до 14 лет в России повлекло за собой снижение до той же возрастной планки так называемого «возраста половой неприкосновенности». В результате осуществлена правовая легализации абортов пятнадцатилетним девочкам – без согласия и даже оповещения родителей. К счастью, в настоящее время государство, по крайней мере, ввело ограничение на рекламу абортов.</w:t>
      </w:r>
      <w:r w:rsidRPr="0093508C">
        <w:rPr>
          <w:sz w:val="28"/>
          <w:szCs w:val="28"/>
        </w:rPr>
        <w:br/>
      </w:r>
      <w:r w:rsidRPr="00C807B9">
        <w:rPr>
          <w:rStyle w:val="a8"/>
          <w:rFonts w:eastAsia="Lucida Sans Unicode"/>
          <w:b w:val="0"/>
          <w:sz w:val="28"/>
          <w:szCs w:val="28"/>
        </w:rPr>
        <w:t>Пропаганда среди школьников сексуальных извращений</w:t>
      </w:r>
      <w:r w:rsidRPr="0093508C">
        <w:rPr>
          <w:sz w:val="28"/>
          <w:szCs w:val="28"/>
        </w:rPr>
        <w:br/>
        <w:t>Вопреки естественному праву родителей направлять воспитание своих детей в сфере интимной жизни, на Западе уже давно под лозунгом «здорового образа жизни» прямо в школах проводится пропаганда разврата и толерантности к сексуальным инверсиям.</w:t>
      </w:r>
      <w:r w:rsidRPr="0093508C">
        <w:rPr>
          <w:sz w:val="28"/>
          <w:szCs w:val="28"/>
        </w:rPr>
        <w:br/>
        <w:t>Еще раз особо отметим, что «сексуальное просвещение» проводится во многих западных системах образования без уведомления родителей.</w:t>
      </w:r>
      <w:r w:rsidRPr="0093508C">
        <w:rPr>
          <w:sz w:val="28"/>
          <w:szCs w:val="28"/>
        </w:rPr>
        <w:br/>
        <w:t>Американский психолог Джозеф Николоси таким образом описывает сложившуюся ситуацию в США: «Предположим, что Ваш сын обнаружил, что испытывает гомосексуальное влечение. В смятении он обращается за консультацией к представителю (гей-аффирмативной) программы «Радуга» в школе. Тот, согласно руководящим принципам программы «Радуга», сам будет геем. Консультант скажет Вашему сыну: «Твои чувства означают, что ты гей, как и я. Кстати, не стоит говорить об этом твоим родителям. Они гетеросексуалы, поэтому не поймут тебя. Кроме того, существует разница поколений, так что твои родители, скорее всего, придерживаются старомодных ценностей».</w:t>
      </w:r>
      <w:r w:rsidRPr="0093508C">
        <w:rPr>
          <w:sz w:val="28"/>
          <w:szCs w:val="28"/>
        </w:rPr>
        <w:br/>
        <w:t xml:space="preserve">Большинство родителей не знают, что согласно большинству </w:t>
      </w:r>
      <w:r w:rsidRPr="0093508C">
        <w:rPr>
          <w:sz w:val="28"/>
          <w:szCs w:val="28"/>
        </w:rPr>
        <w:lastRenderedPageBreak/>
        <w:t>государственных законов, такая гей-аффирмативная консультация, сеющая разделение, не требует согласия родителей. Непосредственный результат – создание пропасти в семье, формирование ситуации «мы против них». Растерянный ребенок и гей-консультант «Радуги» оказываются «по эту сторону», а мать, отец, общество, религия и традиционные семейные ценности – по другую.</w:t>
      </w:r>
      <w:r w:rsidRPr="0093508C">
        <w:rPr>
          <w:sz w:val="28"/>
          <w:szCs w:val="28"/>
        </w:rPr>
        <w:br/>
        <w:t>Национальная ассоциация образования США учредила Месяц гей-лесби истории – еще одного средства пропаганды гомосексуализма в детской среде как нормального и здорового явления». Указанный психолог считает, что «Национальная ассоциация образования настроена сделать этих людей пример для подражания для сексуально не определившихся детей».</w:t>
      </w:r>
      <w:r w:rsidRPr="0093508C">
        <w:rPr>
          <w:sz w:val="28"/>
          <w:szCs w:val="28"/>
        </w:rPr>
        <w:br/>
        <w:t>Подобная ситуация сложилась во многих странах Европы, где подобное «гей-просвещение» собираются осуществлять для детей начиная с 6 лет.</w:t>
      </w:r>
      <w:r w:rsidRPr="0093508C">
        <w:rPr>
          <w:sz w:val="28"/>
          <w:szCs w:val="28"/>
        </w:rPr>
        <w:br/>
        <w:t>Юридическое обоснование подобных подходов появилось после признания либеральными психологами гомосексуализма в качестве нормы, а любой критики подобных отношений — преступной гомофобией. Еще в 1974 г. Американская психиатрическая ассоциация вычеркнула гомосексуальность из перечня психических расстройств, а с 1993 г. гомосексуализм был выведен из категории «болезни» Международной классификации болезней и определен как «сексуальная ориентация», которая сама по себе не рассматривается даже в качестве расстройства. Вслед за этим, в 1993 году в нашей стране была принята новая редакция статьи 121 Уголовного Кодекса, где впервые отсутствовало положение об уголовной ответственности за гомосексуальный образ жизни.</w:t>
      </w:r>
      <w:r w:rsidRPr="0093508C">
        <w:rPr>
          <w:sz w:val="28"/>
          <w:szCs w:val="28"/>
        </w:rPr>
        <w:br/>
        <w:t>Таким образом, для подобного «сексуального просвещения» в России почти нет</w:t>
      </w:r>
      <w:r>
        <w:rPr>
          <w:sz w:val="28"/>
          <w:szCs w:val="28"/>
        </w:rPr>
        <w:t xml:space="preserve"> </w:t>
      </w:r>
      <w:r w:rsidRPr="0093508C">
        <w:rPr>
          <w:sz w:val="28"/>
          <w:szCs w:val="28"/>
        </w:rPr>
        <w:t>юридических запретов.</w:t>
      </w:r>
      <w:r w:rsidRPr="0093508C">
        <w:rPr>
          <w:sz w:val="28"/>
          <w:szCs w:val="28"/>
        </w:rPr>
        <w:br/>
        <w:t>Однако такой традиционный институт как Церковь «не может поддержать тех программ «полового просвещения», которые признают нормой добрачные связи, а тем более различные извращения. Совершенно неприемлемо навязывание таких программ учащимся. Школа призвана противостоять пороку, разрушающему целостность личности, воспитывать целомудрие, готовить юношество к созданию крепкой семьи, основанной на верности и чистоте…</w:t>
      </w:r>
      <w:r w:rsidRPr="0093508C">
        <w:rPr>
          <w:sz w:val="28"/>
          <w:szCs w:val="28"/>
        </w:rPr>
        <w:br/>
        <w:t>Относясь с пастырской ответственностью к людям, имеющим гомосексуальные наклонности, Церковь в то же время решительно противостоит попыткам представить греховную тенденцию как «норму», а тем более как предмет гордости и пример для подражания. Именно поэтому Церковь осуждает всякую пропаганду гомосексуализма. Церковь полагает, что лица, пропагандирующие гомосексуальный образ жизни, не должны допускаться к преподавательской, воспитательной и иной работе среди детей и</w:t>
      </w:r>
      <w:r>
        <w:rPr>
          <w:sz w:val="28"/>
          <w:szCs w:val="28"/>
        </w:rPr>
        <w:t xml:space="preserve"> молодежи</w:t>
      </w:r>
      <w:r w:rsidRPr="0093508C">
        <w:rPr>
          <w:sz w:val="28"/>
          <w:szCs w:val="28"/>
        </w:rPr>
        <w:t>».</w:t>
      </w:r>
    </w:p>
    <w:p w:rsidR="000D7C20" w:rsidRDefault="000D7C20" w:rsidP="000D7C20">
      <w:pPr>
        <w:pStyle w:val="a6"/>
        <w:tabs>
          <w:tab w:val="left" w:pos="9639"/>
        </w:tabs>
        <w:ind w:firstLine="567"/>
        <w:jc w:val="both"/>
        <w:rPr>
          <w:sz w:val="28"/>
          <w:szCs w:val="28"/>
        </w:rPr>
      </w:pPr>
    </w:p>
    <w:p w:rsidR="000D7C20" w:rsidRDefault="000D7C20" w:rsidP="000D7C20">
      <w:pPr>
        <w:pStyle w:val="a6"/>
        <w:tabs>
          <w:tab w:val="left" w:pos="9639"/>
        </w:tabs>
        <w:ind w:firstLine="567"/>
        <w:jc w:val="both"/>
        <w:rPr>
          <w:b/>
          <w:sz w:val="28"/>
          <w:szCs w:val="28"/>
        </w:rPr>
      </w:pPr>
      <w:r w:rsidRPr="0093508C">
        <w:rPr>
          <w:b/>
          <w:sz w:val="28"/>
          <w:szCs w:val="28"/>
        </w:rPr>
        <w:t xml:space="preserve">Заключение </w:t>
      </w:r>
    </w:p>
    <w:p w:rsidR="000D7C20" w:rsidRDefault="000D7C20" w:rsidP="000D7C20">
      <w:pPr>
        <w:pStyle w:val="a6"/>
        <w:tabs>
          <w:tab w:val="left" w:pos="9639"/>
        </w:tabs>
        <w:ind w:firstLine="567"/>
        <w:jc w:val="both"/>
        <w:rPr>
          <w:b/>
          <w:sz w:val="28"/>
          <w:szCs w:val="28"/>
        </w:rPr>
      </w:pPr>
    </w:p>
    <w:p w:rsidR="000D7C20" w:rsidRDefault="000D7C20" w:rsidP="000D7C20">
      <w:pPr>
        <w:pStyle w:val="a6"/>
        <w:tabs>
          <w:tab w:val="left" w:pos="9639"/>
        </w:tabs>
        <w:ind w:firstLine="567"/>
        <w:jc w:val="both"/>
        <w:rPr>
          <w:b/>
          <w:sz w:val="28"/>
          <w:szCs w:val="28"/>
        </w:rPr>
      </w:pPr>
    </w:p>
    <w:p w:rsidR="000D7C20" w:rsidRDefault="000D7C20" w:rsidP="000D7C20">
      <w:pPr>
        <w:pStyle w:val="a6"/>
        <w:tabs>
          <w:tab w:val="left" w:pos="9639"/>
        </w:tabs>
        <w:ind w:firstLine="567"/>
        <w:jc w:val="both"/>
        <w:rPr>
          <w:sz w:val="28"/>
          <w:szCs w:val="28"/>
        </w:rPr>
      </w:pPr>
      <w:r w:rsidRPr="00FB3B1F">
        <w:rPr>
          <w:sz w:val="28"/>
          <w:szCs w:val="28"/>
        </w:rPr>
        <w:t>Н</w:t>
      </w:r>
      <w:r>
        <w:rPr>
          <w:sz w:val="28"/>
          <w:szCs w:val="28"/>
        </w:rPr>
        <w:t>ам нужно осознать ,что  традиционные семейные ценности нужно сохранять согласно учению Православной Церкви.</w:t>
      </w:r>
    </w:p>
    <w:p w:rsidR="000D7C20" w:rsidRDefault="000D7C20" w:rsidP="000D7C20">
      <w:pPr>
        <w:pStyle w:val="a6"/>
        <w:tabs>
          <w:tab w:val="left" w:pos="9639"/>
        </w:tabs>
        <w:ind w:firstLine="567"/>
        <w:jc w:val="both"/>
        <w:rPr>
          <w:sz w:val="28"/>
          <w:szCs w:val="28"/>
        </w:rPr>
      </w:pPr>
    </w:p>
    <w:p w:rsidR="000D7C20" w:rsidRDefault="000D7C20" w:rsidP="000D7C20">
      <w:pPr>
        <w:pStyle w:val="a6"/>
        <w:tabs>
          <w:tab w:val="left" w:pos="9639"/>
        </w:tabs>
        <w:ind w:firstLine="567"/>
        <w:jc w:val="both"/>
        <w:rPr>
          <w:b/>
          <w:sz w:val="28"/>
          <w:szCs w:val="28"/>
        </w:rPr>
      </w:pPr>
    </w:p>
    <w:p w:rsidR="000D7C20" w:rsidRDefault="000D7C20" w:rsidP="000D7C20">
      <w:pPr>
        <w:pStyle w:val="a6"/>
        <w:tabs>
          <w:tab w:val="left" w:pos="9639"/>
        </w:tabs>
        <w:ind w:firstLine="567"/>
        <w:jc w:val="both"/>
        <w:rPr>
          <w:b/>
          <w:sz w:val="28"/>
          <w:szCs w:val="28"/>
        </w:rPr>
      </w:pPr>
    </w:p>
    <w:p w:rsidR="000D7C20" w:rsidRDefault="000D7C20" w:rsidP="000D7C20">
      <w:pPr>
        <w:pStyle w:val="a3"/>
        <w:jc w:val="both"/>
        <w:rPr>
          <w:rFonts w:cs="Arial"/>
          <w:b/>
          <w:color w:val="000000"/>
          <w:sz w:val="28"/>
          <w:szCs w:val="28"/>
        </w:rPr>
      </w:pPr>
      <w:r>
        <w:rPr>
          <w:rFonts w:cs="Arial"/>
          <w:b/>
          <w:color w:val="000000"/>
          <w:sz w:val="28"/>
          <w:szCs w:val="28"/>
        </w:rPr>
        <w:t>Библиография:</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Евангелие (любое издание)</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Флоровский Г.В. Жил ли Христос? Логос,1991(репринт)</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Ренан Э.История первых веков христианства: Жизнь Иисуса. Апостолы. М.,1991</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Библейская энциклопедия. Терра,1991(репринт)</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История религии (Эльчанов, Эрн, Флоренский, Булгаков и др.). М..1991(репринт)</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Мень. А История религии: в поисках Пути, Истины и Жизни (многотомное издание). М.,1992-1993</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Елисеев А.История религий. «Дрофа» М.,1997</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Булгаков С.Н. Православие, М..1991</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Христианство. Энциклопедический словарь (в 3 т). М.,1993-1995</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Конституция РФ</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ФЗ «О свободе совести и религиозных объединения»</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Семейный кодекс РФ.</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Книга правил (репринт)</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Апостол (любое издание)</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Библия.  «РБО» М., 2008</w:t>
      </w:r>
    </w:p>
    <w:p w:rsidR="000D7C20" w:rsidRDefault="000D7C20" w:rsidP="000D7C20">
      <w:pPr>
        <w:pStyle w:val="a3"/>
        <w:numPr>
          <w:ilvl w:val="0"/>
          <w:numId w:val="2"/>
        </w:numPr>
        <w:jc w:val="both"/>
        <w:rPr>
          <w:rFonts w:cs="Arial"/>
          <w:color w:val="000000"/>
          <w:sz w:val="28"/>
          <w:szCs w:val="28"/>
        </w:rPr>
      </w:pPr>
      <w:r>
        <w:rPr>
          <w:rFonts w:cs="Arial"/>
          <w:color w:val="000000"/>
          <w:sz w:val="28"/>
          <w:szCs w:val="28"/>
        </w:rPr>
        <w:t>Библия (на церковнославянском языке). РБО., 2010</w:t>
      </w:r>
    </w:p>
    <w:p w:rsidR="000D7C20" w:rsidRPr="00FB3B1F" w:rsidRDefault="000D7C20" w:rsidP="000D7C20">
      <w:pPr>
        <w:pStyle w:val="a6"/>
        <w:tabs>
          <w:tab w:val="left" w:pos="9639"/>
        </w:tabs>
        <w:ind w:firstLine="567"/>
        <w:jc w:val="both"/>
        <w:rPr>
          <w:b/>
          <w:sz w:val="28"/>
          <w:szCs w:val="28"/>
        </w:rPr>
      </w:pPr>
      <w:r>
        <w:rPr>
          <w:rFonts w:cs="Arial"/>
          <w:color w:val="000000"/>
          <w:sz w:val="28"/>
          <w:szCs w:val="28"/>
        </w:rPr>
        <w:t>__________________________________________________</w:t>
      </w:r>
    </w:p>
    <w:p w:rsidR="000D7C20" w:rsidRDefault="000D7C20" w:rsidP="00AC6C1B">
      <w:pPr>
        <w:rPr>
          <w:b/>
          <w:i/>
          <w:sz w:val="32"/>
          <w:szCs w:val="32"/>
        </w:rPr>
      </w:pPr>
    </w:p>
    <w:p w:rsidR="000D7C20" w:rsidRDefault="000D7C20" w:rsidP="00AC6C1B">
      <w:pPr>
        <w:rPr>
          <w:b/>
          <w:i/>
          <w:sz w:val="32"/>
          <w:szCs w:val="32"/>
        </w:rPr>
      </w:pPr>
      <w:r>
        <w:rPr>
          <w:b/>
          <w:i/>
          <w:sz w:val="32"/>
          <w:szCs w:val="32"/>
        </w:rPr>
        <w:t>Статья № 3</w:t>
      </w:r>
    </w:p>
    <w:p w:rsidR="000D7C20" w:rsidRDefault="000D7C20" w:rsidP="00AC6C1B">
      <w:pPr>
        <w:rPr>
          <w:b/>
          <w:i/>
          <w:sz w:val="32"/>
          <w:szCs w:val="32"/>
        </w:rPr>
      </w:pPr>
    </w:p>
    <w:p w:rsidR="000D7C20" w:rsidRDefault="000D7C20" w:rsidP="000D7C20">
      <w:pPr>
        <w:rPr>
          <w:b/>
          <w:sz w:val="28"/>
          <w:szCs w:val="28"/>
        </w:rPr>
      </w:pPr>
      <w:r>
        <w:rPr>
          <w:b/>
          <w:sz w:val="28"/>
          <w:szCs w:val="28"/>
        </w:rPr>
        <w:t>Тема: «Проблемы семьи: реальность и духовные  ценности»</w:t>
      </w:r>
    </w:p>
    <w:p w:rsidR="000D7C20" w:rsidRDefault="000D7C20" w:rsidP="000D7C20">
      <w:pPr>
        <w:rPr>
          <w:b/>
          <w:sz w:val="28"/>
          <w:szCs w:val="28"/>
        </w:rPr>
      </w:pPr>
      <w:r>
        <w:rPr>
          <w:b/>
          <w:sz w:val="28"/>
          <w:szCs w:val="28"/>
        </w:rPr>
        <w:t>Направление: «Христианская семья и человеческое счастье»</w:t>
      </w:r>
    </w:p>
    <w:p w:rsidR="000D7C20" w:rsidRDefault="000D7C20" w:rsidP="000D7C20">
      <w:pPr>
        <w:jc w:val="center"/>
      </w:pPr>
    </w:p>
    <w:p w:rsidR="000D7C20" w:rsidRDefault="000D7C20" w:rsidP="000D7C20">
      <w:pPr>
        <w:spacing w:line="288" w:lineRule="auto"/>
        <w:jc w:val="both"/>
        <w:rPr>
          <w:b/>
          <w:sz w:val="28"/>
          <w:szCs w:val="28"/>
        </w:rPr>
      </w:pPr>
      <w:bookmarkStart w:id="0" w:name="_GoBack"/>
      <w:bookmarkEnd w:id="0"/>
      <w:r>
        <w:rPr>
          <w:b/>
          <w:sz w:val="28"/>
          <w:szCs w:val="28"/>
        </w:rPr>
        <w:lastRenderedPageBreak/>
        <w:t>Введение</w:t>
      </w:r>
    </w:p>
    <w:p w:rsidR="000D7C20" w:rsidRDefault="000D7C20" w:rsidP="000D7C20">
      <w:pPr>
        <w:spacing w:line="288" w:lineRule="auto"/>
        <w:jc w:val="both"/>
        <w:rPr>
          <w:sz w:val="28"/>
          <w:szCs w:val="28"/>
        </w:rPr>
      </w:pPr>
      <w:r>
        <w:rPr>
          <w:sz w:val="28"/>
          <w:szCs w:val="28"/>
        </w:rPr>
        <w:t>Семья и духовность – вот сегодня вопрос, который волнует население России.</w:t>
      </w:r>
    </w:p>
    <w:p w:rsidR="000D7C20" w:rsidRDefault="000D7C20" w:rsidP="000D7C20">
      <w:pPr>
        <w:spacing w:line="288" w:lineRule="auto"/>
        <w:jc w:val="both"/>
        <w:rPr>
          <w:sz w:val="28"/>
          <w:szCs w:val="28"/>
        </w:rPr>
      </w:pPr>
      <w:r>
        <w:rPr>
          <w:sz w:val="28"/>
          <w:szCs w:val="28"/>
        </w:rPr>
        <w:t>Христианские ценности вошли в жизнь жителей Руси в их семьи. Сегодня неоднократно предлагаются новые «ценности». Граждан России пытаются вовлечь в новы формы «семейных» отношений.  Прижилось такое понятие, как «гражданский брак», аборт, как вынужденное действие к не родившемуся ребенку и.т.д. Не сложно представить, куда это приведет.</w:t>
      </w:r>
    </w:p>
    <w:p w:rsidR="000D7C20" w:rsidRDefault="000D7C20" w:rsidP="000D7C20">
      <w:pPr>
        <w:spacing w:line="288" w:lineRule="auto"/>
        <w:jc w:val="both"/>
        <w:rPr>
          <w:sz w:val="28"/>
          <w:szCs w:val="28"/>
        </w:rPr>
      </w:pPr>
      <w:r>
        <w:rPr>
          <w:b/>
          <w:sz w:val="28"/>
          <w:szCs w:val="28"/>
        </w:rPr>
        <w:t>Защита традиционных семейных ценностей.</w:t>
      </w:r>
    </w:p>
    <w:p w:rsidR="000D7C20" w:rsidRDefault="000D7C20" w:rsidP="000D7C20">
      <w:pPr>
        <w:spacing w:line="288" w:lineRule="auto"/>
        <w:jc w:val="both"/>
        <w:rPr>
          <w:sz w:val="28"/>
          <w:szCs w:val="28"/>
        </w:rPr>
      </w:pPr>
      <w:r>
        <w:rPr>
          <w:sz w:val="28"/>
          <w:szCs w:val="28"/>
        </w:rPr>
        <w:t>Защита традиционных семейных ценностей в наше время очень актуальна. «Вольнодумство» сегодня вносят свои «ценности», а на самом деле – это не вольнодумы, а разлагающиеся морально личности. Веянья со стороны Запада приносят иную культуру и иные ценности в том числе и нормативные, анализ которых позволяет назвать не христианскими(которых придерживается Русь со времен великого князя Владимира), а теми нормами, которые упраздняют традиционные ценности и предлагают что то «новое».</w:t>
      </w:r>
    </w:p>
    <w:p w:rsidR="000D7C20" w:rsidRDefault="000D7C20" w:rsidP="000D7C20">
      <w:pPr>
        <w:spacing w:line="288" w:lineRule="auto"/>
        <w:jc w:val="both"/>
        <w:rPr>
          <w:sz w:val="28"/>
          <w:szCs w:val="28"/>
        </w:rPr>
      </w:pPr>
      <w:r>
        <w:rPr>
          <w:b/>
          <w:sz w:val="28"/>
          <w:szCs w:val="28"/>
        </w:rPr>
        <w:t>Государство и семья.</w:t>
      </w:r>
    </w:p>
    <w:p w:rsidR="000D7C20" w:rsidRDefault="000D7C20" w:rsidP="000D7C20">
      <w:pPr>
        <w:spacing w:before="100" w:beforeAutospacing="1" w:after="100" w:afterAutospacing="1" w:line="288" w:lineRule="auto"/>
        <w:jc w:val="both"/>
        <w:rPr>
          <w:sz w:val="28"/>
          <w:szCs w:val="28"/>
        </w:rPr>
      </w:pPr>
      <w:r>
        <w:rPr>
          <w:sz w:val="28"/>
          <w:szCs w:val="28"/>
        </w:rPr>
        <w:t>Государство регулирует вопрос посредством правовых норм.</w:t>
      </w:r>
      <w:r>
        <w:rPr>
          <w:b/>
          <w:sz w:val="28"/>
          <w:szCs w:val="28"/>
        </w:rPr>
        <w:t xml:space="preserve"> </w:t>
      </w:r>
      <w:r>
        <w:rPr>
          <w:sz w:val="28"/>
          <w:szCs w:val="28"/>
        </w:rPr>
        <w:t xml:space="preserve">Значение норм семейного права огромно. Так как через них Государство устанавливает порядок создания семьи, устанавливает статус родителя, порядок воспитания детей, защищает семью, мать, детей и.т.д. Каждый из нас является членом семьи. Те, кто ещё не создал свою, новую семью, обычно живут с родителями, братьями, сёстрами и другими родственниками. Совместно они составляют семью, ячейку общества, маленький коллектив. В семье происходит рождение и воспитание детей, заботятся о престарелых и нетрудоспособных её членах, организуют быт и отдых. В дружной семье человек находит своё счастье, дети вырастают здоровыми и достойными членами общества; от обстановки в семье во многом зависит, как человек учится, работает, ведёт себя в быту, в обществе. Но правовые вопросы это только регулирующие нормы, которые в установленном законом порядки можно изменить. Например: улучшить, усовершенствовать нормы семейного </w:t>
      </w:r>
      <w:r>
        <w:rPr>
          <w:sz w:val="28"/>
          <w:szCs w:val="28"/>
        </w:rPr>
        <w:lastRenderedPageBreak/>
        <w:t>права.</w:t>
      </w:r>
      <w:r>
        <w:rPr>
          <w:bCs/>
          <w:sz w:val="28"/>
          <w:szCs w:val="28"/>
        </w:rPr>
        <w:t xml:space="preserve"> Основными принципами</w:t>
      </w:r>
      <w:r>
        <w:rPr>
          <w:sz w:val="28"/>
          <w:szCs w:val="28"/>
        </w:rPr>
        <w:t xml:space="preserve"> законодательного регулирования семейных отношений являются:</w:t>
      </w:r>
    </w:p>
    <w:p w:rsidR="000D7C20" w:rsidRDefault="000D7C20" w:rsidP="000D7C20">
      <w:pPr>
        <w:spacing w:before="100" w:beforeAutospacing="1" w:after="100" w:afterAutospacing="1" w:line="288" w:lineRule="auto"/>
        <w:jc w:val="both"/>
        <w:rPr>
          <w:sz w:val="28"/>
          <w:szCs w:val="28"/>
        </w:rPr>
      </w:pPr>
      <w:r>
        <w:rPr>
          <w:sz w:val="28"/>
          <w:szCs w:val="28"/>
        </w:rPr>
        <w:t>Добровольность брачного союза;</w:t>
      </w:r>
    </w:p>
    <w:p w:rsidR="000D7C20" w:rsidRDefault="000D7C20" w:rsidP="000D7C20">
      <w:pPr>
        <w:spacing w:before="100" w:beforeAutospacing="1" w:after="100" w:afterAutospacing="1" w:line="288" w:lineRule="auto"/>
        <w:jc w:val="both"/>
        <w:rPr>
          <w:sz w:val="28"/>
          <w:szCs w:val="28"/>
        </w:rPr>
      </w:pPr>
      <w:r>
        <w:rPr>
          <w:sz w:val="28"/>
          <w:szCs w:val="28"/>
        </w:rPr>
        <w:t>Единобрачие;</w:t>
      </w:r>
    </w:p>
    <w:p w:rsidR="000D7C20" w:rsidRDefault="000D7C20" w:rsidP="000D7C20">
      <w:pPr>
        <w:spacing w:before="100" w:beforeAutospacing="1" w:after="100" w:afterAutospacing="1" w:line="288" w:lineRule="auto"/>
        <w:jc w:val="both"/>
        <w:rPr>
          <w:sz w:val="28"/>
          <w:szCs w:val="28"/>
        </w:rPr>
      </w:pPr>
      <w:r>
        <w:rPr>
          <w:sz w:val="28"/>
          <w:szCs w:val="28"/>
        </w:rPr>
        <w:t>Равенство прав и обязанностей супругов в семье;</w:t>
      </w:r>
    </w:p>
    <w:p w:rsidR="000D7C20" w:rsidRDefault="000D7C20" w:rsidP="000D7C20">
      <w:pPr>
        <w:spacing w:before="100" w:beforeAutospacing="1" w:after="100" w:afterAutospacing="1" w:line="288" w:lineRule="auto"/>
        <w:jc w:val="both"/>
        <w:rPr>
          <w:sz w:val="28"/>
          <w:szCs w:val="28"/>
        </w:rPr>
      </w:pPr>
      <w:r>
        <w:rPr>
          <w:sz w:val="28"/>
          <w:szCs w:val="28"/>
        </w:rPr>
        <w:t>Разрешение внутрисемейных вопросов по взаимному согласию;</w:t>
      </w:r>
    </w:p>
    <w:p w:rsidR="000D7C20" w:rsidRDefault="000D7C20" w:rsidP="000D7C20">
      <w:pPr>
        <w:spacing w:before="100" w:beforeAutospacing="1" w:after="100" w:afterAutospacing="1" w:line="288" w:lineRule="auto"/>
        <w:jc w:val="both"/>
        <w:rPr>
          <w:sz w:val="28"/>
          <w:szCs w:val="28"/>
        </w:rPr>
      </w:pPr>
      <w:r>
        <w:rPr>
          <w:sz w:val="28"/>
          <w:szCs w:val="28"/>
        </w:rPr>
        <w:t>Приоритет семейного воспитания детей</w:t>
      </w:r>
    </w:p>
    <w:p w:rsidR="000D7C20" w:rsidRDefault="000D7C20" w:rsidP="000D7C20">
      <w:pPr>
        <w:spacing w:before="100" w:beforeAutospacing="1" w:after="100" w:afterAutospacing="1" w:line="288" w:lineRule="auto"/>
        <w:jc w:val="both"/>
        <w:rPr>
          <w:sz w:val="28"/>
          <w:szCs w:val="28"/>
        </w:rPr>
      </w:pPr>
      <w:r>
        <w:rPr>
          <w:sz w:val="28"/>
          <w:szCs w:val="28"/>
        </w:rPr>
        <w:t>Забота об их благосостоянии и развитии;</w:t>
      </w:r>
    </w:p>
    <w:p w:rsidR="000D7C20" w:rsidRDefault="000D7C20" w:rsidP="000D7C20">
      <w:pPr>
        <w:spacing w:before="100" w:beforeAutospacing="1" w:after="100" w:afterAutospacing="1" w:line="288" w:lineRule="auto"/>
        <w:jc w:val="both"/>
        <w:rPr>
          <w:sz w:val="28"/>
          <w:szCs w:val="28"/>
        </w:rPr>
      </w:pPr>
      <w:r>
        <w:rPr>
          <w:sz w:val="28"/>
          <w:szCs w:val="28"/>
        </w:rPr>
        <w:t xml:space="preserve">Обеспечение приоритетной защиты несовершеннолетних и нетрудоспособных членов семьи. Но Государство у  духовные нормы не регулирует. </w:t>
      </w:r>
    </w:p>
    <w:p w:rsidR="000D7C20" w:rsidRDefault="000D7C20" w:rsidP="000D7C20">
      <w:pPr>
        <w:spacing w:line="288" w:lineRule="auto"/>
        <w:jc w:val="both"/>
        <w:rPr>
          <w:b/>
          <w:sz w:val="28"/>
          <w:szCs w:val="28"/>
        </w:rPr>
      </w:pPr>
      <w:r>
        <w:rPr>
          <w:sz w:val="28"/>
          <w:szCs w:val="28"/>
        </w:rPr>
        <w:t xml:space="preserve"> </w:t>
      </w:r>
      <w:r>
        <w:rPr>
          <w:b/>
          <w:sz w:val="28"/>
          <w:szCs w:val="28"/>
        </w:rPr>
        <w:t>Православная Церковь и ее роль в сохранности традиционных семейных ценностей.</w:t>
      </w:r>
    </w:p>
    <w:p w:rsidR="000D7C20" w:rsidRDefault="000D7C20" w:rsidP="000D7C20">
      <w:pPr>
        <w:spacing w:line="288" w:lineRule="auto"/>
        <w:jc w:val="both"/>
        <w:rPr>
          <w:sz w:val="28"/>
          <w:szCs w:val="28"/>
        </w:rPr>
      </w:pPr>
      <w:r>
        <w:rPr>
          <w:sz w:val="28"/>
          <w:szCs w:val="28"/>
        </w:rPr>
        <w:t xml:space="preserve"> Православная Церковь многие столетия предлагает устраивать семью и созидать ее  по Слову Господа нашего Иисуса Христа. И сегодня каждый человек волен выбирать, как создавать свою семью и на каких ценностях. Тем самым защищает традиционные семейные ценности.</w:t>
      </w:r>
    </w:p>
    <w:p w:rsidR="000D7C20" w:rsidRDefault="000D7C20" w:rsidP="000D7C20">
      <w:pPr>
        <w:pStyle w:val="a6"/>
        <w:tabs>
          <w:tab w:val="left" w:pos="9639"/>
        </w:tabs>
        <w:ind w:firstLine="567"/>
        <w:jc w:val="both"/>
        <w:rPr>
          <w:sz w:val="28"/>
          <w:szCs w:val="28"/>
        </w:rPr>
      </w:pPr>
      <w:r>
        <w:rPr>
          <w:sz w:val="28"/>
          <w:szCs w:val="28"/>
        </w:rPr>
        <w:t xml:space="preserve">Церковь учит и объясняет брак как «соединение по Божественному и человеческому праву», то есть не только по временным, установленным самими людьми правилам (как, например, по Семейному Кодексу РФ), но и по вечным, созданным Богом законам. Мы должны понимать эту оговорку, как необходимость соответствия брака еще и тем требованиям, которые предъявляются к нему со стороны. Самого Бога и Тела Его – Матери-Церкви. Следовательно, христианин, вступая в брак, должен следить не только за тем, чтобы этот брак соответствовал требованиям законодательства государственного, мирского, но и нормам церковного права. Самая сущность брака будет подталкивать его к этому, ибо наивно полагать, будто бы брак может основываться лишь на плотском, сексуальном влечении и вожделении, в его основе должно лежать духовное единение мужа и жены, что возможно лишь в рамках брака церковного, ибо только он предполагает освящение брака, соединение не только тел, но и душ. Церковный брак призывает задуматься молодоженов об ответственности, прежде чем вступать в брак: </w:t>
      </w:r>
      <w:r>
        <w:rPr>
          <w:sz w:val="28"/>
          <w:szCs w:val="28"/>
        </w:rPr>
        <w:lastRenderedPageBreak/>
        <w:t xml:space="preserve">муж и жена соединены в браке не только друг с другом, но и дали обет хранить свой союз перед. Самим Богом. А не как в так называемом «гражданском браке» - «не понравиться – разбежимся». </w:t>
      </w:r>
    </w:p>
    <w:p w:rsidR="000D7C20" w:rsidRDefault="000D7C20" w:rsidP="000D7C20">
      <w:pPr>
        <w:pStyle w:val="a6"/>
        <w:tabs>
          <w:tab w:val="left" w:pos="9639"/>
        </w:tabs>
        <w:ind w:firstLine="567"/>
        <w:jc w:val="both"/>
        <w:rPr>
          <w:b/>
          <w:sz w:val="28"/>
          <w:szCs w:val="28"/>
        </w:rPr>
      </w:pPr>
      <w:r>
        <w:rPr>
          <w:sz w:val="28"/>
          <w:szCs w:val="28"/>
        </w:rPr>
        <w:t xml:space="preserve">Вопрос о том, кто должен регулировать брачно-семейные отношения, в конечном счете, сводится к вопросу о сущности брака: если она преимущественно духовная, то Церковь; если преимущественно материальная – то государство. Нельзя отрицать значения материального, имущественного аспекта семейных отношений, однако нельзя и сосредоточивать все свое внимание только на нем. Задача государства в отношении брака, как писал еще Соловьев, – поддерживать этот институт – «ячейку общества». Сведение же ее к материальным отношениям, поддержке мужем жены в финансовых отношениях чревато уничтожением брака, ростом безнравственности и аморальности. Такой брак скорее распадется, чем устоит. Отношение к браку, как материальному явлению, уже больно сказалось на демографической ситуации в некогда христианских, а ныне либеральных странах. Население вымирает, а если численность населения государств не сокращается, то из-за притока иммигрантов. Причины тому предельно просты, но безжалостны: популяризация либеральны ценностей, в частности, свободного секса, гомосексуализма, института «гражданского брака», то есть сожительства без взаимных обязанностей, гипертрофированная идея полового равноправия, которая забрала женщину из семьи, а мужчину с работы, превратив их в бездушных искателей мамоны и сладострастия. Если мы хотим выжить и сохранить свою цивилизацию, то нам необходимо изменить миросозерцание нашего общества, и начинать мы должны от первоистоков – от семьи. Таким образом, Церковь учила и учит истинным началам созидания брака и семьи. </w:t>
      </w:r>
      <w:r>
        <w:rPr>
          <w:b/>
          <w:sz w:val="28"/>
          <w:szCs w:val="28"/>
        </w:rPr>
        <w:t>Тем самым сохраняет традиционные  семейные ценности.</w:t>
      </w:r>
    </w:p>
    <w:p w:rsidR="000D7C20" w:rsidRDefault="000D7C20" w:rsidP="000D7C20">
      <w:pPr>
        <w:pStyle w:val="a6"/>
        <w:tabs>
          <w:tab w:val="left" w:pos="9639"/>
        </w:tabs>
        <w:ind w:firstLine="567"/>
        <w:jc w:val="both"/>
        <w:rPr>
          <w:sz w:val="28"/>
          <w:szCs w:val="28"/>
        </w:rPr>
      </w:pPr>
    </w:p>
    <w:p w:rsidR="000D7C20" w:rsidRDefault="000D7C20" w:rsidP="000D7C20">
      <w:pPr>
        <w:pStyle w:val="a6"/>
        <w:tabs>
          <w:tab w:val="left" w:pos="9639"/>
        </w:tabs>
        <w:ind w:firstLine="567"/>
        <w:jc w:val="both"/>
        <w:rPr>
          <w:sz w:val="28"/>
          <w:szCs w:val="28"/>
        </w:rPr>
      </w:pPr>
      <w:r>
        <w:rPr>
          <w:sz w:val="28"/>
          <w:szCs w:val="28"/>
        </w:rPr>
        <w:t>Появление в России пилотных проектов, а также планы введения полноценной системы ювенальной юстиции поднимает ряд вопросов, связанных с воспитанием детей и подростков.</w:t>
      </w:r>
      <w:r>
        <w:rPr>
          <w:sz w:val="28"/>
          <w:szCs w:val="28"/>
        </w:rPr>
        <w:br/>
        <w:t xml:space="preserve">Анализ зарубежного варианта ювенальной юстиции показывает, что это не просто правосудие по делам несовершеннолетних, но особый подход к решению тех задач, которые традиционно были в ведении семьи, общества и государства. </w:t>
      </w:r>
      <w:r>
        <w:rPr>
          <w:sz w:val="28"/>
          <w:szCs w:val="28"/>
        </w:rPr>
        <w:br/>
        <w:t>Попытки современного права в его западных моделях подменить собой функции традиционной морали вызывают особую озабоченность сторонников традиционного уклада жизни. Еще Владимир Соловьев утверждал, что право есть «низший предел» или «минимум нравственности»: юридическая регистрация брака не создает семьи, а усыновление ребенка не делает его автоматически родным.</w:t>
      </w:r>
      <w:r>
        <w:rPr>
          <w:sz w:val="28"/>
          <w:szCs w:val="28"/>
        </w:rPr>
        <w:br/>
        <w:t xml:space="preserve">Поэтому кризис института семьи невозможно разрешить только в правовом поле, в рамках лишь юридических систем. В равной степени преодоление подростковой преступности не может быть найдено лишь на путях правового </w:t>
      </w:r>
      <w:r>
        <w:rPr>
          <w:sz w:val="28"/>
          <w:szCs w:val="28"/>
        </w:rPr>
        <w:lastRenderedPageBreak/>
        <w:t>регулирования и написания законов.</w:t>
      </w:r>
      <w:r>
        <w:rPr>
          <w:sz w:val="28"/>
          <w:szCs w:val="28"/>
        </w:rPr>
        <w:br/>
        <w:t>Святые отцы утверждали, что духовно-нравственное воспитание детей делает излишними для них ограничения правовой системы: «если бы отцы тщательно воспитывали детей своих, то не нужно было бы ни законов, ни судилищ, ни наказаний, ни мучений и публичных убийств» (св. Иоанн Златоуст).</w:t>
      </w:r>
      <w:r>
        <w:rPr>
          <w:sz w:val="28"/>
          <w:szCs w:val="28"/>
        </w:rPr>
        <w:br/>
        <w:t>К сожалению, в рамках ювенальной юстиции традиционные семейные отношения превращаются из родственных — в гражданские и правовые. В этом случае речь идет не о правах семьи как единого целого, а о правах индивидуумов. Например, провозглашается «право женщины на аборт», причем без учета законных прав отца ребенка, а главное – без учета прав самого еще не рожденного ребенка. И наоборот, в западных юридических системах утверждается приоритетность прав ребенка на свою индивидуальность, вплоть до возможности подать в суд на своих родителей.</w:t>
      </w:r>
      <w:r>
        <w:rPr>
          <w:sz w:val="28"/>
          <w:szCs w:val="28"/>
        </w:rPr>
        <w:br/>
        <w:t>Конечно, атомизация семьи, кризис этого социального института связаны со многими факторами. И глубинные причины этого следует искать не во внешних обстоятельствах жизни семьи, а в личностях ее составляющих, в их потере духовных ориентиров, тех ценностей, которые скрепляют семью.</w:t>
      </w:r>
      <w:r>
        <w:rPr>
          <w:sz w:val="28"/>
          <w:szCs w:val="28"/>
        </w:rPr>
        <w:br/>
      </w:r>
    </w:p>
    <w:p w:rsidR="000D7C20" w:rsidRDefault="000D7C20" w:rsidP="000D7C20">
      <w:pPr>
        <w:pStyle w:val="a6"/>
        <w:tabs>
          <w:tab w:val="left" w:pos="9639"/>
        </w:tabs>
        <w:ind w:firstLine="567"/>
        <w:jc w:val="both"/>
        <w:rPr>
          <w:sz w:val="28"/>
          <w:szCs w:val="28"/>
        </w:rPr>
      </w:pPr>
    </w:p>
    <w:p w:rsidR="000D7C20" w:rsidRDefault="000D7C20" w:rsidP="000D7C20">
      <w:pPr>
        <w:pStyle w:val="a6"/>
        <w:tabs>
          <w:tab w:val="left" w:pos="9639"/>
        </w:tabs>
        <w:ind w:firstLine="567"/>
        <w:jc w:val="both"/>
        <w:rPr>
          <w:b/>
          <w:sz w:val="28"/>
          <w:szCs w:val="28"/>
        </w:rPr>
      </w:pPr>
      <w:r>
        <w:rPr>
          <w:b/>
          <w:sz w:val="28"/>
          <w:szCs w:val="28"/>
        </w:rPr>
        <w:t>Современные проблемы и явления, разрушающие духовные ценности:</w:t>
      </w:r>
    </w:p>
    <w:p w:rsidR="000D7C20" w:rsidRDefault="000D7C20" w:rsidP="000D7C20">
      <w:pPr>
        <w:pStyle w:val="a6"/>
        <w:tabs>
          <w:tab w:val="left" w:pos="9639"/>
        </w:tabs>
        <w:ind w:firstLine="567"/>
        <w:jc w:val="both"/>
        <w:rPr>
          <w:b/>
          <w:sz w:val="28"/>
          <w:szCs w:val="28"/>
        </w:rPr>
      </w:pPr>
    </w:p>
    <w:p w:rsidR="000D7C20" w:rsidRDefault="000D7C20" w:rsidP="000D7C20">
      <w:pPr>
        <w:rPr>
          <w:b/>
          <w:sz w:val="28"/>
          <w:szCs w:val="28"/>
        </w:rPr>
      </w:pPr>
      <w:r>
        <w:rPr>
          <w:sz w:val="28"/>
          <w:szCs w:val="28"/>
        </w:rPr>
        <w:t>В немалой мере это право родителей ущемляется узаконенным во многих странах введением в школьную программу неконтролируемого родителями «сексуального просвещения».</w:t>
      </w:r>
      <w:r>
        <w:rPr>
          <w:sz w:val="28"/>
          <w:szCs w:val="28"/>
        </w:rPr>
        <w:br/>
        <w:t>Церковь призывает верующих в сотрудничестве со всеми нравственно здоровыми силами бороться с распространением подобных проектов, которые, способствуя разрушению семьи, подрывают основы общества: «В некоторых образовательных программах подросткам зачастую внушают такое представление о половых отношениях, которое крайне унизительно для человеческого достоинства, поскольку в нем нет места для понятий целомудрия, супружеской верности и самоотверженной любви».</w:t>
      </w:r>
      <w:r>
        <w:rPr>
          <w:sz w:val="28"/>
          <w:szCs w:val="28"/>
        </w:rPr>
        <w:br/>
        <w:t>В секуляризованном мире отсутствует понятие греха, поэтому основная забота либеральных воспитателей молодежи сводится к распространению информации о «планировании семьи» и «здоровых способах сексуального общения», а также о том, как обезопасить себя от нежелательных последствий такового общения (путем аборта и стерилизации).</w:t>
      </w:r>
      <w:r>
        <w:rPr>
          <w:sz w:val="28"/>
          <w:szCs w:val="28"/>
        </w:rPr>
        <w:br/>
        <w:t xml:space="preserve">Однако статистика показывает, что раскрепощение сексуального инстинкта в детях ведет к увеличению количеств заболеваний, передаваемых половым путем, а также абортов. К примеру, в школах США сексуальное воспитание </w:t>
      </w:r>
      <w:r>
        <w:rPr>
          <w:sz w:val="28"/>
          <w:szCs w:val="28"/>
        </w:rPr>
        <w:lastRenderedPageBreak/>
        <w:t>ввели в 1970 г., после чего американские ученые зафиксировали значительный рост (на 45%) ранних абортов с 1971 по 1975 г.</w:t>
      </w:r>
      <w:r>
        <w:rPr>
          <w:sz w:val="28"/>
          <w:szCs w:val="28"/>
        </w:rPr>
        <w:br/>
        <w:t>Такой порочный подход, имеющий подкрепление в системе ювенальной юстиции, представляет собой сильнейший удар по детско-родительским отношениям и всему социальному укладу.</w:t>
      </w:r>
      <w:r>
        <w:rPr>
          <w:sz w:val="28"/>
          <w:szCs w:val="28"/>
        </w:rPr>
        <w:br/>
        <w:t>В России также прослеживается стремление придать детям с как можно более раннего возраста «взрослый» статус. Например, снижение возраста получения паспорта до 14 лет в России повлекло за собой снижение до той же возрастной планки так называемого «возраста половой неприкосновенности». В результате осуществлена правовая легализации абортов пятнадцатилетним девочкам – без согласия и даже оповещения родителей. К счастью, в настоящее время государство, по крайней мере, ввело ограничение на рекламу абортов.</w:t>
      </w:r>
      <w:r>
        <w:rPr>
          <w:sz w:val="28"/>
          <w:szCs w:val="28"/>
        </w:rPr>
        <w:br/>
      </w:r>
      <w:r>
        <w:rPr>
          <w:rStyle w:val="a8"/>
          <w:rFonts w:eastAsia="Lucida Sans Unicode"/>
          <w:sz w:val="28"/>
          <w:szCs w:val="28"/>
        </w:rPr>
        <w:t>Пропаганда среди школьников сексуальных извращений</w:t>
      </w:r>
      <w:r>
        <w:rPr>
          <w:sz w:val="28"/>
          <w:szCs w:val="28"/>
        </w:rPr>
        <w:br/>
        <w:t>Вопреки естественному праву родителей направлять воспитание своих детей в сфере интимной жизни, на Западе уже давно под лозунгом «здорового образа жизни» прямо в школах проводится пропаганда разврата и толерантности к сексуальным инверсиям.</w:t>
      </w:r>
      <w:r>
        <w:rPr>
          <w:sz w:val="28"/>
          <w:szCs w:val="28"/>
        </w:rPr>
        <w:br/>
        <w:t>Еще раз особо отметим, что «сексуальное просвещение» проводится во многих западных системах образования без уведомления родителей.</w:t>
      </w:r>
      <w:r>
        <w:rPr>
          <w:sz w:val="28"/>
          <w:szCs w:val="28"/>
        </w:rPr>
        <w:br/>
        <w:t>Американский психолог Джозеф Николоси таким образом описывает сложившуюся ситуацию в США: «Предположим, что Ваш сын обнаружил, что испытывает гомосексуальное влечение. В смятении он обращается за консультацией к представителю (гей-аффирмативной) программы «Радуга» в школе. Тот, согласно руководящим принципам программы «Радуга», сам будет геем. Консультант скажет Вашему сыну: «Твои чувства означают, что ты гей, как и я. Кстати, не стоит говорить об этом твоим родителям. Они гетеросексуалы, поэтому не поймут тебя. Кроме того, существует разница поколений, так что твои родители, скорее всего, придерживаются старомодных ценностей».</w:t>
      </w:r>
      <w:r>
        <w:rPr>
          <w:sz w:val="28"/>
          <w:szCs w:val="28"/>
        </w:rPr>
        <w:br/>
        <w:t xml:space="preserve">Большинство родителей не знают, что согласно большинству государственных законов, такая гей-аффирмативная консультация, сеющая разделение, не требует согласия родителей. Непосредственный результат – создание пропасти в семье, формирование ситуации «мы против них». Растерянный ребенок и гей-консультант «Радуги» оказываются «по эту сторону», а мать, отец, общество, религия и традиционные семейные </w:t>
      </w:r>
      <w:r>
        <w:rPr>
          <w:sz w:val="28"/>
          <w:szCs w:val="28"/>
        </w:rPr>
        <w:lastRenderedPageBreak/>
        <w:t>ценности – по другую.</w:t>
      </w:r>
      <w:r>
        <w:rPr>
          <w:sz w:val="28"/>
          <w:szCs w:val="28"/>
        </w:rPr>
        <w:br/>
        <w:t>Национальная ассоциация образования США учредила Месяц гей-лесби истории – еще одного средства пропаганды гомосексуализма в детской среде как нормального и здорового явления». Указанный психолог считает, что «Национальная ассоциация образования настроена сделать этих людей пример для подражания для сексуально не определившихся детей».</w:t>
      </w:r>
      <w:r>
        <w:rPr>
          <w:sz w:val="28"/>
          <w:szCs w:val="28"/>
        </w:rPr>
        <w:br/>
        <w:t>Подобная ситуация сложилась во многих странах Европы, где подобное «гей-просвещение» собираются осуществлять для детей начиная с 6 лет.</w:t>
      </w:r>
      <w:r>
        <w:rPr>
          <w:sz w:val="28"/>
          <w:szCs w:val="28"/>
        </w:rPr>
        <w:br/>
        <w:t>Юридическое обоснование подобных подходов появилось после признания либеральными психологами гомосексуализма в качестве нормы, а любой критики подобных отношений — преступной гомофобией. Еще в 1974 г. Американская психиатрическая ассоциация вычеркнула гомосексуальность из перечня психических расстройств, а с 1993 г. гомосексуализм был выведен из категории «болезни» Международной классификации болезней и определен как «сексуальная ориентация», которая сама по себе не рассматривается даже в качестве расстройства. Вслед за этим, в 1993 году в нашей стране была принята новая редакция статьи 121 Уголовного Кодекса, где впервые отсутствовало положение об уголовной ответственности за гомосексуальный образ жизни.</w:t>
      </w:r>
      <w:r>
        <w:rPr>
          <w:sz w:val="28"/>
          <w:szCs w:val="28"/>
        </w:rPr>
        <w:br/>
        <w:t xml:space="preserve">Таким образом, для подобного «сексуального просвещения»  и внесения «новшеств»в России почти </w:t>
      </w:r>
      <w:r>
        <w:rPr>
          <w:b/>
          <w:sz w:val="28"/>
          <w:szCs w:val="28"/>
        </w:rPr>
        <w:t>нет юридических запретов.</w:t>
      </w:r>
      <w:r>
        <w:rPr>
          <w:b/>
          <w:sz w:val="28"/>
          <w:szCs w:val="28"/>
        </w:rPr>
        <w:br/>
      </w:r>
    </w:p>
    <w:p w:rsidR="000D7C20" w:rsidRDefault="000D7C20" w:rsidP="000D7C20">
      <w:r>
        <w:rPr>
          <w:b/>
          <w:sz w:val="28"/>
          <w:szCs w:val="28"/>
        </w:rPr>
        <w:t>Вывод :</w:t>
      </w:r>
    </w:p>
    <w:p w:rsidR="000D7C20" w:rsidRDefault="000D7C20" w:rsidP="000D7C20">
      <w:pPr>
        <w:tabs>
          <w:tab w:val="left" w:pos="7080"/>
        </w:tabs>
      </w:pPr>
    </w:p>
    <w:p w:rsidR="000D7C20" w:rsidRDefault="000D7C20" w:rsidP="000D7C20">
      <w:pPr>
        <w:tabs>
          <w:tab w:val="left" w:pos="7080"/>
        </w:tabs>
      </w:pPr>
    </w:p>
    <w:p w:rsidR="000D7C20" w:rsidRDefault="000D7C20" w:rsidP="000D7C20">
      <w:pPr>
        <w:tabs>
          <w:tab w:val="left" w:pos="7080"/>
        </w:tabs>
        <w:rPr>
          <w:b/>
          <w:sz w:val="28"/>
          <w:szCs w:val="28"/>
        </w:rPr>
      </w:pPr>
      <w:r>
        <w:rPr>
          <w:sz w:val="28"/>
          <w:szCs w:val="28"/>
        </w:rPr>
        <w:t xml:space="preserve">Сегодня каждый решает ,что ему выбрать. Стоит подуть и </w:t>
      </w:r>
      <w:r>
        <w:rPr>
          <w:b/>
          <w:sz w:val="28"/>
          <w:szCs w:val="28"/>
        </w:rPr>
        <w:t>выбрать правильное.</w:t>
      </w:r>
    </w:p>
    <w:p w:rsidR="000D7C20" w:rsidRDefault="000D7C20" w:rsidP="000D7C20">
      <w:pPr>
        <w:tabs>
          <w:tab w:val="left" w:pos="7080"/>
        </w:tabs>
        <w:rPr>
          <w:b/>
          <w:sz w:val="28"/>
          <w:szCs w:val="28"/>
        </w:rPr>
      </w:pPr>
    </w:p>
    <w:p w:rsidR="000D7C20" w:rsidRDefault="000D7C20" w:rsidP="000D7C20">
      <w:pPr>
        <w:tabs>
          <w:tab w:val="left" w:pos="7080"/>
        </w:tabs>
        <w:rPr>
          <w:b/>
          <w:sz w:val="28"/>
          <w:szCs w:val="28"/>
        </w:rPr>
      </w:pPr>
    </w:p>
    <w:p w:rsidR="000D7C20" w:rsidRPr="000D7C20" w:rsidRDefault="000D7C20" w:rsidP="000D7C20">
      <w:pPr>
        <w:jc w:val="both"/>
        <w:rPr>
          <w:b/>
          <w:sz w:val="36"/>
          <w:szCs w:val="36"/>
        </w:rPr>
      </w:pPr>
      <w:r w:rsidRPr="000D7C20">
        <w:rPr>
          <w:b/>
          <w:sz w:val="36"/>
          <w:szCs w:val="36"/>
        </w:rPr>
        <w:t>Статья № 4</w:t>
      </w:r>
    </w:p>
    <w:p w:rsidR="000D7C20" w:rsidRDefault="000D7C20" w:rsidP="000D7C20">
      <w:pPr>
        <w:jc w:val="both"/>
        <w:rPr>
          <w:sz w:val="28"/>
          <w:szCs w:val="28"/>
        </w:rPr>
      </w:pPr>
    </w:p>
    <w:p w:rsidR="000D7C20" w:rsidRDefault="000D7C20" w:rsidP="000D7C20">
      <w:pPr>
        <w:rPr>
          <w:b/>
          <w:sz w:val="28"/>
          <w:szCs w:val="28"/>
        </w:rPr>
      </w:pPr>
      <w:r>
        <w:rPr>
          <w:b/>
          <w:sz w:val="28"/>
          <w:szCs w:val="28"/>
        </w:rPr>
        <w:lastRenderedPageBreak/>
        <w:t xml:space="preserve"> « Защита семейных ценностей (современность-Церковь и Государство (сравнительно- сопоставительный  анализ).</w:t>
      </w:r>
    </w:p>
    <w:p w:rsidR="000D7C20" w:rsidRDefault="000D7C20" w:rsidP="000D7C20">
      <w:pPr>
        <w:rPr>
          <w:b/>
          <w:sz w:val="28"/>
          <w:szCs w:val="28"/>
        </w:rPr>
      </w:pPr>
      <w:r>
        <w:rPr>
          <w:b/>
          <w:sz w:val="28"/>
          <w:szCs w:val="28"/>
        </w:rPr>
        <w:t>Направление «Церковь и семья»</w:t>
      </w:r>
    </w:p>
    <w:p w:rsidR="000D7C20" w:rsidRPr="00192392" w:rsidRDefault="000D7C20" w:rsidP="000D7C20">
      <w:pPr>
        <w:rPr>
          <w:sz w:val="28"/>
          <w:szCs w:val="28"/>
        </w:rPr>
      </w:pPr>
      <w:r>
        <w:rPr>
          <w:sz w:val="28"/>
          <w:szCs w:val="28"/>
        </w:rPr>
        <w:t>К</w:t>
      </w:r>
      <w:r w:rsidRPr="00192392">
        <w:rPr>
          <w:sz w:val="28"/>
          <w:szCs w:val="28"/>
        </w:rPr>
        <w:t xml:space="preserve"> 25 лет</w:t>
      </w:r>
      <w:r>
        <w:rPr>
          <w:sz w:val="28"/>
          <w:szCs w:val="28"/>
        </w:rPr>
        <w:t>и</w:t>
      </w:r>
      <w:r w:rsidRPr="00192392">
        <w:rPr>
          <w:sz w:val="28"/>
          <w:szCs w:val="28"/>
        </w:rPr>
        <w:t>ю епархии  : 1706 1990 г</w:t>
      </w:r>
      <w:r>
        <w:rPr>
          <w:sz w:val="28"/>
          <w:szCs w:val="28"/>
        </w:rPr>
        <w:t xml:space="preserve"> .</w:t>
      </w:r>
      <w:r w:rsidRPr="00192392">
        <w:rPr>
          <w:sz w:val="28"/>
          <w:szCs w:val="28"/>
        </w:rPr>
        <w:t>был в Магадане на службе.</w:t>
      </w:r>
      <w:r>
        <w:rPr>
          <w:sz w:val="28"/>
          <w:szCs w:val="28"/>
        </w:rPr>
        <w:t xml:space="preserve"> </w:t>
      </w:r>
      <w:r w:rsidRPr="00192392">
        <w:rPr>
          <w:sz w:val="28"/>
          <w:szCs w:val="28"/>
        </w:rPr>
        <w:t>Служил иерей Анатолий (Шаров)</w:t>
      </w:r>
    </w:p>
    <w:p w:rsidR="000D7C20" w:rsidRPr="00624A12" w:rsidRDefault="000D7C20" w:rsidP="000D7C20"/>
    <w:p w:rsidR="000D7C20" w:rsidRDefault="000D7C20" w:rsidP="000D7C20">
      <w:pPr>
        <w:spacing w:before="100" w:beforeAutospacing="1" w:after="100" w:afterAutospacing="1" w:line="288" w:lineRule="auto"/>
        <w:jc w:val="both"/>
        <w:rPr>
          <w:b/>
          <w:sz w:val="28"/>
          <w:szCs w:val="28"/>
        </w:rPr>
      </w:pPr>
      <w:r>
        <w:rPr>
          <w:b/>
          <w:sz w:val="28"/>
          <w:szCs w:val="28"/>
        </w:rPr>
        <w:t>1 . Церковь (право каноническое) и  защита семья</w:t>
      </w:r>
    </w:p>
    <w:p w:rsidR="000D7C20" w:rsidRDefault="000D7C20" w:rsidP="000D7C20">
      <w:pPr>
        <w:jc w:val="both"/>
        <w:rPr>
          <w:color w:val="000000"/>
          <w:sz w:val="28"/>
          <w:szCs w:val="28"/>
          <w:lang w:eastAsia="ru-RU"/>
        </w:rPr>
      </w:pPr>
      <w:r>
        <w:rPr>
          <w:bCs/>
          <w:color w:val="000000"/>
          <w:sz w:val="28"/>
          <w:szCs w:val="28"/>
          <w:lang w:eastAsia="ru-RU"/>
        </w:rPr>
        <w:t>а) Взгляды на брак в Ветхом и Новом Завете</w:t>
      </w:r>
    </w:p>
    <w:p w:rsidR="000D7C20" w:rsidRPr="00BD013D" w:rsidRDefault="000D7C20" w:rsidP="000D7C20">
      <w:pPr>
        <w:spacing w:after="240"/>
        <w:jc w:val="both"/>
        <w:rPr>
          <w:color w:val="000000"/>
          <w:sz w:val="28"/>
          <w:szCs w:val="28"/>
          <w:lang w:eastAsia="ru-RU"/>
        </w:rPr>
      </w:pPr>
      <w:r>
        <w:rPr>
          <w:color w:val="000000"/>
          <w:sz w:val="28"/>
          <w:szCs w:val="28"/>
          <w:lang w:eastAsia="ru-RU"/>
        </w:rPr>
        <w:br/>
      </w:r>
      <w:r>
        <w:rPr>
          <w:color w:val="000000"/>
          <w:sz w:val="28"/>
          <w:szCs w:val="28"/>
          <w:lang w:eastAsia="ru-RU"/>
        </w:rPr>
        <w:br/>
      </w:r>
      <w:r w:rsidRPr="00BD013D">
        <w:rPr>
          <w:color w:val="000000"/>
          <w:sz w:val="28"/>
          <w:szCs w:val="28"/>
          <w:lang w:eastAsia="ru-RU"/>
        </w:rPr>
        <w:t xml:space="preserve">Когда мы читаем о браке, семейной жизни и продолжении рода человеческого в Ветхом Завете, сразу же бросается в глаза, что главное здесь — это сохранение еврейского народа, бесконечные родословные, которые находим в Писании. Однако в то время брак не был единственным способом продолжения рода. Дети рождались и от наложниц, кроме того, существовал обычай брать в жены вдову брата, даже если она становилась второй женой (ужичество). Мы читаем о том, что Соломон, например, имел семь тысяч жен, царевен, и триста наложниц, а Царь Давид взял "еще наложниц и жен из Иерусалима, после того, как пришел из Хеврона. Родились еще у Давида сыновья и дочери" (2 Цар. 5,13-14). В Ветхом Завете можно найти множество упоминаний о нескольких женах и наложницах. Такая забота о продолжении рода сегодня кажется нам излишней, а обычаи представляются довольно странными. Однако целью подобного многоженства являлось вовсе не удовлетворение плотской похоти, а желание иметь наследников. В Ветхом Завете мы не найдем никакого снисхождения Бога к разврату, как нет такого снисхождения и сейчас. Еще в ветхозаветные времена Бог начал открывать человеку. Свою волю. Мы видим, что Бог осуждает многоженство, наложниц и закон ужичества. Смыслом брака все больше становится не продолжение рода, а более высокие, духовные ценности. Наконец, Бог ясно изъявил свою волю, карая развратников. Для нас, считающих себя весьма культурными, образованными и утонченными современными людьми, эти кары могут показаться чрезмерно суровыми. Но ими Бог показывал, что источник жизни именно Он, а не физическое соединение мужчины и женщины. А где Бог, там </w:t>
      </w:r>
      <w:r w:rsidRPr="00BD013D">
        <w:rPr>
          <w:color w:val="000000"/>
          <w:sz w:val="28"/>
          <w:szCs w:val="28"/>
          <w:lang w:eastAsia="ru-RU"/>
        </w:rPr>
        <w:lastRenderedPageBreak/>
        <w:t>все таинственно и свято. Воспроизведение и продолжение жизни не может не быть таинством. А святость и таинство должно хранить и оберегать от кощунства, нечистоты и непочтительного отношения. То, как Бог поступал с приверженными распущенности и извращениям в Ветхом Завете, говорит о том, что брак есть дивное и святое таинство — настолько святое и таинственное, что любая распущенность мерзка пред Богом и ее должно избегать всеми силами.</w:t>
      </w:r>
      <w:r w:rsidRPr="00BD013D">
        <w:rPr>
          <w:color w:val="000000"/>
          <w:sz w:val="28"/>
          <w:szCs w:val="28"/>
          <w:lang w:eastAsia="ru-RU"/>
        </w:rPr>
        <w:br/>
        <w:t>С пришествием Христа главной целью брака перестает быть потомство и продолжение рода, хотя это по прежнему остается его важной составляющей. Но Христос пришел в мир и принес залог воскресения мертвых и вечной жизни, сообщив христианскому браку новую цель — стяжание жизни вечной супругами и детьми.</w:t>
      </w:r>
      <w:r w:rsidRPr="00BD013D">
        <w:rPr>
          <w:color w:val="000000"/>
          <w:sz w:val="28"/>
          <w:szCs w:val="28"/>
          <w:lang w:eastAsia="ru-RU"/>
        </w:rPr>
        <w:br/>
      </w:r>
    </w:p>
    <w:p w:rsidR="000D7C20" w:rsidRDefault="000D7C20" w:rsidP="000D7C20">
      <w:pPr>
        <w:spacing w:line="288" w:lineRule="auto"/>
        <w:jc w:val="both"/>
        <w:rPr>
          <w:b/>
          <w:sz w:val="28"/>
          <w:szCs w:val="28"/>
        </w:rPr>
      </w:pPr>
      <w:r>
        <w:rPr>
          <w:b/>
          <w:sz w:val="28"/>
          <w:szCs w:val="28"/>
        </w:rPr>
        <w:t>2.Государство и семья.</w:t>
      </w:r>
    </w:p>
    <w:p w:rsidR="000D7C20" w:rsidRDefault="000D7C20" w:rsidP="000D7C20">
      <w:pPr>
        <w:spacing w:before="100" w:beforeAutospacing="1" w:after="100" w:afterAutospacing="1" w:line="288" w:lineRule="auto"/>
        <w:jc w:val="both"/>
        <w:rPr>
          <w:bCs/>
          <w:sz w:val="28"/>
          <w:szCs w:val="28"/>
        </w:rPr>
      </w:pPr>
      <w:r>
        <w:rPr>
          <w:bCs/>
          <w:sz w:val="28"/>
          <w:szCs w:val="28"/>
        </w:rPr>
        <w:t>Государство проявляет заботу о семье путём принятия разнообразных государственных мер по сохранению и укреплению семьи, её социальной поддержке, обеспечению семейных прав граждан. Государство создаёт и совершенствует работу детских учреждений; развивает систему социальных служб в помощь семье; устанавливает льготы многодетным и малообеспеченным семьям; семьям, воспитывающим детей-инвалидов; приёмным семьям; одиноким матерям; выплачивает пособия гражданам, имеющим детей, и принимает другие меры по социальной защите семьи, материнства, отцовства и детства.</w:t>
      </w:r>
    </w:p>
    <w:p w:rsidR="000D7C20" w:rsidRDefault="000D7C20" w:rsidP="000D7C20">
      <w:pPr>
        <w:spacing w:before="100" w:beforeAutospacing="1" w:after="100" w:afterAutospacing="1" w:line="288" w:lineRule="auto"/>
        <w:jc w:val="both"/>
        <w:rPr>
          <w:sz w:val="28"/>
          <w:szCs w:val="28"/>
        </w:rPr>
      </w:pPr>
      <w:r>
        <w:rPr>
          <w:bCs/>
          <w:sz w:val="28"/>
          <w:szCs w:val="28"/>
        </w:rPr>
        <w:t>Особое место при этом всегда занимали правовые нормы и, прежде всего, закон. Доминирующее положение среди правовых норм, призванных защитить семью, имеют нормы семейного законодательства, направленные на её укрепление, установление в семье таких отношений, при которых нашли бы своё полное удовлетворение интересы личности и были созданы необходимые условия, обеспечивающие достойную жизнь и свободное развитие каждого члена семьи, воспитание детей.</w:t>
      </w:r>
    </w:p>
    <w:p w:rsidR="000D7C20" w:rsidRPr="00535A86" w:rsidRDefault="000D7C20" w:rsidP="000D7C20">
      <w:pPr>
        <w:spacing w:before="100" w:beforeAutospacing="1" w:after="100" w:afterAutospacing="1" w:line="288" w:lineRule="auto"/>
        <w:jc w:val="both"/>
        <w:rPr>
          <w:bCs/>
          <w:sz w:val="28"/>
          <w:szCs w:val="28"/>
        </w:rPr>
      </w:pPr>
      <w:r w:rsidRPr="00535A86">
        <w:rPr>
          <w:bCs/>
          <w:sz w:val="28"/>
          <w:szCs w:val="28"/>
        </w:rPr>
        <w:t xml:space="preserve">Нормы семейного законодательства призваны также обеспечить беспрепятственное осуществление членами семьи своих прав и защиту этих прав при их нарушении, не допускать в соответствии со ст. 23 Конституции РФ </w:t>
      </w:r>
      <w:r w:rsidRPr="00535A86">
        <w:rPr>
          <w:bCs/>
          <w:sz w:val="28"/>
          <w:szCs w:val="28"/>
        </w:rPr>
        <w:lastRenderedPageBreak/>
        <w:t>(о праве граждан на неприкосновенность частной жизни, личной и семейной тайны) произвольного вмешательства кого-либо в дела семьи.</w:t>
      </w:r>
    </w:p>
    <w:p w:rsidR="000D7C20" w:rsidRDefault="000D7C20" w:rsidP="000D7C20">
      <w:pPr>
        <w:spacing w:before="100" w:beforeAutospacing="1" w:after="100" w:afterAutospacing="1" w:line="288" w:lineRule="auto"/>
        <w:jc w:val="both"/>
        <w:rPr>
          <w:b/>
          <w:bCs/>
          <w:sz w:val="28"/>
          <w:szCs w:val="28"/>
        </w:rPr>
      </w:pPr>
      <w:r w:rsidRPr="00535A86">
        <w:rPr>
          <w:b/>
          <w:bCs/>
          <w:sz w:val="28"/>
          <w:szCs w:val="28"/>
        </w:rPr>
        <w:t>Однако стоит анонимно позвонить в правоохранительные    ораны или ораны опеки и попечительства и начнется проверка…..Хорошо это или плохо? Ну есть признаки ювенальной юстиции</w:t>
      </w:r>
      <w:r>
        <w:rPr>
          <w:b/>
          <w:bCs/>
          <w:sz w:val="28"/>
          <w:szCs w:val="28"/>
        </w:rPr>
        <w:t xml:space="preserve"> ?</w:t>
      </w:r>
    </w:p>
    <w:p w:rsidR="000D7C20" w:rsidRDefault="000D7C20" w:rsidP="000D7C20">
      <w:pPr>
        <w:spacing w:before="100" w:beforeAutospacing="1" w:after="100" w:afterAutospacing="1" w:line="288" w:lineRule="auto"/>
        <w:jc w:val="both"/>
        <w:rPr>
          <w:sz w:val="28"/>
          <w:szCs w:val="28"/>
        </w:rPr>
      </w:pPr>
      <w:r>
        <w:rPr>
          <w:bCs/>
          <w:sz w:val="28"/>
          <w:szCs w:val="28"/>
        </w:rPr>
        <w:t>В соответствии с Конституцией РФ семейное законодательство находится в совместном ведении Российской Федерации и субъектов РФ.</w:t>
      </w:r>
    </w:p>
    <w:p w:rsidR="000D7C20" w:rsidRDefault="000D7C20" w:rsidP="000D7C20">
      <w:pPr>
        <w:spacing w:before="100" w:beforeAutospacing="1" w:after="100" w:afterAutospacing="1" w:line="288" w:lineRule="auto"/>
        <w:jc w:val="both"/>
        <w:rPr>
          <w:sz w:val="28"/>
          <w:szCs w:val="28"/>
        </w:rPr>
      </w:pPr>
      <w:r>
        <w:rPr>
          <w:bCs/>
          <w:sz w:val="28"/>
          <w:szCs w:val="28"/>
        </w:rPr>
        <w:t xml:space="preserve">Основные нормы, регулирующие отношения в семье между её членами, содержатся в федеральном законе – </w:t>
      </w:r>
      <w:r>
        <w:rPr>
          <w:b/>
          <w:bCs/>
          <w:sz w:val="28"/>
          <w:szCs w:val="28"/>
        </w:rPr>
        <w:t>Семейном кодексе Российской Федерации</w:t>
      </w:r>
      <w:r>
        <w:rPr>
          <w:bCs/>
          <w:sz w:val="28"/>
          <w:szCs w:val="28"/>
        </w:rPr>
        <w:t xml:space="preserve"> (СК РФ), который был принят Государственной Думой 8 декабря 1995 года и введён в действие </w:t>
      </w:r>
      <w:r w:rsidRPr="00535A86">
        <w:rPr>
          <w:b/>
          <w:bCs/>
          <w:sz w:val="28"/>
          <w:szCs w:val="28"/>
        </w:rPr>
        <w:t xml:space="preserve">с 1 марта 1996 года. </w:t>
      </w:r>
      <w:r>
        <w:rPr>
          <w:bCs/>
          <w:sz w:val="28"/>
          <w:szCs w:val="28"/>
        </w:rPr>
        <w:t xml:space="preserve">Это четвёртый Семейный кодекс в истории российского семейного законодательства; каждый из предыдущих Кодексов </w:t>
      </w:r>
      <w:r w:rsidRPr="00ED2CA2">
        <w:rPr>
          <w:b/>
          <w:bCs/>
          <w:sz w:val="28"/>
          <w:szCs w:val="28"/>
        </w:rPr>
        <w:t>1918, 1926 и 1969 гг.</w:t>
      </w:r>
      <w:r>
        <w:rPr>
          <w:bCs/>
          <w:sz w:val="28"/>
          <w:szCs w:val="28"/>
        </w:rPr>
        <w:t xml:space="preserve"> отмечал собой определённую эпоху в развитии государства и общества. С принятием нового СК РФ регулирование семейных отношений приведено в соответствие с Конституцией РФ, другими федеральными законами. В нормах СК РФ получили своё отражение и развитие положения международных правовых актов в области прав человека, ратифицированных Россией, и прежде всего Конвенции ООН о правах ребёнка (1989).</w:t>
      </w:r>
    </w:p>
    <w:p w:rsidR="000D7C20" w:rsidRDefault="000D7C20" w:rsidP="000D7C20">
      <w:pPr>
        <w:spacing w:before="100" w:beforeAutospacing="1" w:after="100" w:afterAutospacing="1" w:line="288" w:lineRule="auto"/>
        <w:jc w:val="both"/>
        <w:rPr>
          <w:sz w:val="28"/>
          <w:szCs w:val="28"/>
        </w:rPr>
      </w:pPr>
      <w:r>
        <w:rPr>
          <w:bCs/>
          <w:sz w:val="28"/>
          <w:szCs w:val="28"/>
        </w:rPr>
        <w:t>СК РФ охватывает законодательной регламентацией отношения внутри семьи, между её членами, оставляя за пределами своего воздействия сферу взаимодействия семьи и государства по таким вопросам</w:t>
      </w:r>
      <w:r w:rsidRPr="00ED2CA2">
        <w:rPr>
          <w:b/>
          <w:bCs/>
          <w:sz w:val="28"/>
          <w:szCs w:val="28"/>
        </w:rPr>
        <w:t>, как государственная помощь семье, матери и ребёнку, развитие детских учреждений и т.п.</w:t>
      </w:r>
      <w:r>
        <w:rPr>
          <w:bCs/>
          <w:sz w:val="28"/>
          <w:szCs w:val="28"/>
        </w:rPr>
        <w:t xml:space="preserve"> Эти отношения регулируются другими отраслями законодательства, например административным, об охране здоровья граждан, социальном обеспечении, образовании.</w:t>
      </w:r>
    </w:p>
    <w:p w:rsidR="000D7C20" w:rsidRDefault="000D7C20" w:rsidP="000D7C20">
      <w:pPr>
        <w:spacing w:before="100" w:beforeAutospacing="1" w:after="100" w:afterAutospacing="1" w:line="288" w:lineRule="auto"/>
        <w:jc w:val="both"/>
        <w:rPr>
          <w:sz w:val="28"/>
          <w:szCs w:val="28"/>
        </w:rPr>
      </w:pPr>
      <w:r>
        <w:rPr>
          <w:bCs/>
          <w:sz w:val="28"/>
          <w:szCs w:val="28"/>
        </w:rPr>
        <w:t xml:space="preserve">СК РФ является актом, определяющим всю систему семейного законодательства. В нём установлены основные начала семейного законодательства, определён круг отношений, регулируемых семейным законодательством, структура и состав семейного законодательства, общие начала, касающиеся осуществления и защиты, семейных прав, а также определены основные институты семейного права.К ним относятся группы </w:t>
      </w:r>
      <w:r>
        <w:rPr>
          <w:bCs/>
          <w:sz w:val="28"/>
          <w:szCs w:val="28"/>
        </w:rPr>
        <w:lastRenderedPageBreak/>
        <w:t>норм, регулирующие заключение и прекращение брака (порядок и условия заключения брака, прекращения брака и признания его недействительным); права и обязанности супругов (личные права супругов, правовой режим их имущества); права и обязанности родителей и детей (установление происхождения детей, права детей в семье, права и обязанности родителей); алиментные обязательства членов семьи (родителей, детей, супругов и других членов семьи); формы воспитания детей, оставшихся без попечения родителей (усыновление, опека и попечительство, приёмная семья); коллизионные семейные нормы (применение российского семейного законодательства, а также аналогичных законов иностранных государств к семейным отношениям с участием иностранных граждан, а также лиц без гражданства).В состав семейного законодательства наряду с СК РФ входят также другие федеральные законы и законы субъектов РФ, которые принимаются в соответствии с СК РФ. Законы субъектов РФ разрешают вопросы, как отнесённые к их ведению СК РФ (например, о снижении брачного возраста), так и непосредственно СК РФ не предусмотренные. При этом они должны касаться круга тех отношений, которые регулируются семейным законодательством и определены в самом СК РФ.</w:t>
      </w:r>
    </w:p>
    <w:p w:rsidR="000D7C20" w:rsidRDefault="000D7C20" w:rsidP="000D7C20">
      <w:pPr>
        <w:spacing w:before="100" w:beforeAutospacing="1" w:after="100" w:afterAutospacing="1" w:line="288" w:lineRule="auto"/>
        <w:jc w:val="both"/>
        <w:rPr>
          <w:sz w:val="28"/>
          <w:szCs w:val="28"/>
        </w:rPr>
      </w:pPr>
      <w:r>
        <w:rPr>
          <w:bCs/>
          <w:sz w:val="28"/>
          <w:szCs w:val="28"/>
        </w:rPr>
        <w:t xml:space="preserve">На основании и во исполнение СК РФ </w:t>
      </w:r>
      <w:r w:rsidRPr="00ED2CA2">
        <w:rPr>
          <w:b/>
          <w:bCs/>
          <w:sz w:val="28"/>
          <w:szCs w:val="28"/>
        </w:rPr>
        <w:t xml:space="preserve">могут приниматься подзаконные акты, </w:t>
      </w:r>
      <w:r>
        <w:rPr>
          <w:bCs/>
          <w:sz w:val="28"/>
          <w:szCs w:val="28"/>
        </w:rPr>
        <w:t>однако только в случаях, непосредственно предусмотренных самим Кодексом (например, согласно ст. 151 СК РФ Правительством утверждается Положение о приёмной семье).</w:t>
      </w:r>
    </w:p>
    <w:p w:rsidR="000D7C20" w:rsidRDefault="000D7C20" w:rsidP="000D7C20">
      <w:pPr>
        <w:spacing w:before="100" w:beforeAutospacing="1" w:after="100" w:afterAutospacing="1" w:line="288" w:lineRule="auto"/>
        <w:jc w:val="both"/>
        <w:rPr>
          <w:sz w:val="28"/>
          <w:szCs w:val="28"/>
        </w:rPr>
      </w:pPr>
      <w:r>
        <w:rPr>
          <w:sz w:val="28"/>
          <w:szCs w:val="28"/>
        </w:rPr>
        <w:t xml:space="preserve">Законы и подзаконные акты, как бы подробно они ни регулировали возникающие в семье отношения, не могут, естественно, предусмотреть всего разнообразия отдельных жизненных ситуаций, в связи с чем вопросы применения правовых норм в ряде случаев встречают затруднения. Поэтому </w:t>
      </w:r>
    </w:p>
    <w:p w:rsidR="000D7C20" w:rsidRDefault="000D7C20" w:rsidP="000D7C20">
      <w:pPr>
        <w:spacing w:before="100" w:beforeAutospacing="1" w:after="100" w:afterAutospacing="1" w:line="288" w:lineRule="auto"/>
        <w:jc w:val="both"/>
        <w:rPr>
          <w:sz w:val="28"/>
          <w:szCs w:val="28"/>
        </w:rPr>
      </w:pPr>
      <w:r>
        <w:rPr>
          <w:sz w:val="28"/>
          <w:szCs w:val="28"/>
        </w:rPr>
        <w:t>Большое значение для правильного понимания и применения норм семейного права имеют руководящие указания Верховного Суда РФ, содержащиеся в постановлениях Пленума Верховного Суда РФ.</w:t>
      </w:r>
    </w:p>
    <w:p w:rsidR="000D7C20" w:rsidRDefault="000D7C20" w:rsidP="000D7C20">
      <w:pPr>
        <w:spacing w:before="100" w:beforeAutospacing="1" w:after="100" w:afterAutospacing="1" w:line="288" w:lineRule="auto"/>
        <w:jc w:val="both"/>
        <w:rPr>
          <w:sz w:val="28"/>
          <w:szCs w:val="28"/>
        </w:rPr>
      </w:pPr>
      <w:r>
        <w:rPr>
          <w:b/>
          <w:sz w:val="28"/>
          <w:szCs w:val="28"/>
        </w:rPr>
        <w:t>Судебные решения и определения по отдельным конкретным делам не имеют значения нормативного прецедента (специфика гражданского процесса РФ).</w:t>
      </w:r>
      <w:r>
        <w:rPr>
          <w:sz w:val="28"/>
          <w:szCs w:val="28"/>
        </w:rPr>
        <w:t xml:space="preserve"> В то же время решения и определения, касающиеся наиболее </w:t>
      </w:r>
    </w:p>
    <w:p w:rsidR="000D7C20" w:rsidRDefault="000D7C20" w:rsidP="000D7C20">
      <w:pPr>
        <w:spacing w:before="100" w:beforeAutospacing="1" w:after="100" w:afterAutospacing="1" w:line="288" w:lineRule="auto"/>
        <w:jc w:val="both"/>
        <w:rPr>
          <w:sz w:val="28"/>
          <w:szCs w:val="28"/>
        </w:rPr>
      </w:pPr>
      <w:r>
        <w:rPr>
          <w:sz w:val="28"/>
          <w:szCs w:val="28"/>
        </w:rPr>
        <w:lastRenderedPageBreak/>
        <w:t>спорных и вызывающих сомнения при разрешении дел вопросов, систематически публикуются в официальном Бюллетене Верховного Суда РФ. Хотя формально данные постановления обязательны лишь по тому конкретному делу, по которому были вынесены, суды принимают их во внимание при решении аналогичных дел.</w:t>
      </w:r>
    </w:p>
    <w:p w:rsidR="000D7C20" w:rsidRDefault="000D7C20" w:rsidP="000D7C20">
      <w:pPr>
        <w:spacing w:before="100" w:beforeAutospacing="1" w:after="100" w:afterAutospacing="1" w:line="288" w:lineRule="auto"/>
        <w:jc w:val="both"/>
        <w:rPr>
          <w:sz w:val="28"/>
          <w:szCs w:val="28"/>
        </w:rPr>
      </w:pPr>
      <w:r>
        <w:rPr>
          <w:bCs/>
          <w:sz w:val="28"/>
          <w:szCs w:val="28"/>
        </w:rPr>
        <w:t>Основными целями</w:t>
      </w:r>
      <w:r>
        <w:rPr>
          <w:sz w:val="28"/>
          <w:szCs w:val="28"/>
        </w:rPr>
        <w:t xml:space="preserve"> семейного законодательства являются укрепление семьи и построение семейных отношений на чувствах взаимной любви и уважения, взаимопомощи и ответственности перед семьёй всех её членов. Важнейшая из них – это обеспечение беспрепятственного осуществления членами семьи своих прав и их защита.</w:t>
      </w:r>
    </w:p>
    <w:p w:rsidR="000D7C20" w:rsidRDefault="000D7C20" w:rsidP="000D7C20">
      <w:pPr>
        <w:spacing w:before="100" w:beforeAutospacing="1" w:after="100" w:afterAutospacing="1" w:line="288" w:lineRule="auto"/>
        <w:jc w:val="both"/>
        <w:rPr>
          <w:sz w:val="28"/>
          <w:szCs w:val="28"/>
        </w:rPr>
      </w:pPr>
      <w:r>
        <w:rPr>
          <w:bCs/>
          <w:sz w:val="28"/>
          <w:szCs w:val="28"/>
        </w:rPr>
        <w:t>Основными главнейшими принципами</w:t>
      </w:r>
      <w:r>
        <w:rPr>
          <w:sz w:val="28"/>
          <w:szCs w:val="28"/>
        </w:rPr>
        <w:t xml:space="preserve"> законодательного регулирования семейных отношений являются:</w:t>
      </w:r>
    </w:p>
    <w:p w:rsidR="000D7C20" w:rsidRDefault="000D7C20" w:rsidP="000D7C20">
      <w:pPr>
        <w:spacing w:before="100" w:beforeAutospacing="1" w:after="100" w:afterAutospacing="1" w:line="288" w:lineRule="auto"/>
        <w:jc w:val="both"/>
        <w:rPr>
          <w:sz w:val="28"/>
          <w:szCs w:val="28"/>
        </w:rPr>
      </w:pPr>
      <w:r>
        <w:rPr>
          <w:sz w:val="28"/>
          <w:szCs w:val="28"/>
        </w:rPr>
        <w:t>Добровольность брачного союза;</w:t>
      </w:r>
    </w:p>
    <w:p w:rsidR="000D7C20" w:rsidRDefault="000D7C20" w:rsidP="000D7C20">
      <w:pPr>
        <w:spacing w:before="100" w:beforeAutospacing="1" w:after="100" w:afterAutospacing="1" w:line="288" w:lineRule="auto"/>
        <w:jc w:val="both"/>
        <w:rPr>
          <w:sz w:val="28"/>
          <w:szCs w:val="28"/>
        </w:rPr>
      </w:pPr>
      <w:r>
        <w:rPr>
          <w:sz w:val="28"/>
          <w:szCs w:val="28"/>
        </w:rPr>
        <w:t>Единобрачие;</w:t>
      </w:r>
    </w:p>
    <w:p w:rsidR="000D7C20" w:rsidRDefault="000D7C20" w:rsidP="000D7C20">
      <w:pPr>
        <w:spacing w:before="100" w:beforeAutospacing="1" w:after="100" w:afterAutospacing="1" w:line="288" w:lineRule="auto"/>
        <w:jc w:val="both"/>
        <w:rPr>
          <w:sz w:val="28"/>
          <w:szCs w:val="28"/>
        </w:rPr>
      </w:pPr>
      <w:r>
        <w:rPr>
          <w:sz w:val="28"/>
          <w:szCs w:val="28"/>
        </w:rPr>
        <w:t>Равенство прав и обязанностей супругов в семье;</w:t>
      </w:r>
    </w:p>
    <w:p w:rsidR="000D7C20" w:rsidRDefault="000D7C20" w:rsidP="000D7C20">
      <w:pPr>
        <w:spacing w:before="100" w:beforeAutospacing="1" w:after="100" w:afterAutospacing="1" w:line="288" w:lineRule="auto"/>
        <w:jc w:val="both"/>
        <w:rPr>
          <w:sz w:val="28"/>
          <w:szCs w:val="28"/>
        </w:rPr>
      </w:pPr>
      <w:r>
        <w:rPr>
          <w:sz w:val="28"/>
          <w:szCs w:val="28"/>
        </w:rPr>
        <w:t>Разрешение внутрисемейных вопросов по взаимному согласию;</w:t>
      </w:r>
    </w:p>
    <w:p w:rsidR="000D7C20" w:rsidRDefault="000D7C20" w:rsidP="000D7C20">
      <w:pPr>
        <w:spacing w:before="100" w:beforeAutospacing="1" w:after="100" w:afterAutospacing="1" w:line="288" w:lineRule="auto"/>
        <w:jc w:val="both"/>
        <w:rPr>
          <w:sz w:val="28"/>
          <w:szCs w:val="28"/>
        </w:rPr>
      </w:pPr>
      <w:r>
        <w:rPr>
          <w:sz w:val="28"/>
          <w:szCs w:val="28"/>
        </w:rPr>
        <w:t>Приоритет семейного воспитания детей</w:t>
      </w:r>
    </w:p>
    <w:p w:rsidR="000D7C20" w:rsidRDefault="000D7C20" w:rsidP="000D7C20">
      <w:pPr>
        <w:spacing w:before="100" w:beforeAutospacing="1" w:after="100" w:afterAutospacing="1" w:line="288" w:lineRule="auto"/>
        <w:jc w:val="both"/>
        <w:rPr>
          <w:sz w:val="28"/>
          <w:szCs w:val="28"/>
        </w:rPr>
      </w:pPr>
      <w:r>
        <w:rPr>
          <w:sz w:val="28"/>
          <w:szCs w:val="28"/>
        </w:rPr>
        <w:t>Забота об их благосостоянии и развитии;</w:t>
      </w:r>
    </w:p>
    <w:p w:rsidR="000D7C20" w:rsidRDefault="000D7C20" w:rsidP="000D7C20">
      <w:pPr>
        <w:spacing w:before="100" w:beforeAutospacing="1" w:after="100" w:afterAutospacing="1" w:line="288" w:lineRule="auto"/>
        <w:jc w:val="both"/>
        <w:rPr>
          <w:sz w:val="28"/>
          <w:szCs w:val="28"/>
        </w:rPr>
      </w:pPr>
      <w:r>
        <w:rPr>
          <w:sz w:val="28"/>
          <w:szCs w:val="28"/>
        </w:rPr>
        <w:t>Обеспечение приоритетной защиты несовершеннолетних и нетрудоспособных членов семьи.</w:t>
      </w:r>
    </w:p>
    <w:p w:rsidR="000D7C20" w:rsidRDefault="000D7C20" w:rsidP="000D7C20">
      <w:pPr>
        <w:spacing w:before="100" w:beforeAutospacing="1" w:after="100" w:afterAutospacing="1" w:line="288" w:lineRule="auto"/>
        <w:jc w:val="both"/>
        <w:rPr>
          <w:sz w:val="28"/>
          <w:szCs w:val="28"/>
        </w:rPr>
      </w:pPr>
      <w:r>
        <w:rPr>
          <w:sz w:val="28"/>
          <w:szCs w:val="28"/>
        </w:rPr>
        <w:t>Вывод. Брак установлен самим Богом со времен начала рода человеческого. И регламентирован в Св. Писании</w:t>
      </w:r>
    </w:p>
    <w:p w:rsidR="000D7C20" w:rsidRDefault="000D7C20" w:rsidP="000D7C20">
      <w:pPr>
        <w:spacing w:before="100" w:beforeAutospacing="1" w:after="100" w:afterAutospacing="1" w:line="288" w:lineRule="auto"/>
        <w:jc w:val="both"/>
        <w:rPr>
          <w:sz w:val="28"/>
          <w:szCs w:val="28"/>
        </w:rPr>
      </w:pPr>
      <w:r>
        <w:rPr>
          <w:sz w:val="28"/>
          <w:szCs w:val="28"/>
        </w:rPr>
        <w:t xml:space="preserve">Семейное законодательство, как и всё российское законодательство в целом, </w:t>
      </w:r>
      <w:r w:rsidRPr="00ED2CA2">
        <w:rPr>
          <w:b/>
          <w:sz w:val="28"/>
          <w:szCs w:val="28"/>
        </w:rPr>
        <w:t>основано на принципе полного равенства мужчины и женщины</w:t>
      </w:r>
      <w:r>
        <w:rPr>
          <w:sz w:val="28"/>
          <w:szCs w:val="28"/>
        </w:rPr>
        <w:t xml:space="preserve"> во всех правах и обязанностях, вытекающих из брака и семьи, на равноправии всех граждан независимо от расы, национальности, языка, происхождения, имущественного и должностного положения, места жительства, отношения к </w:t>
      </w:r>
      <w:r>
        <w:rPr>
          <w:sz w:val="28"/>
          <w:szCs w:val="28"/>
        </w:rPr>
        <w:lastRenderedPageBreak/>
        <w:t>религии, убеждений и других обстоятельств. Эти цели и принципы лежат в основе всех правовых норм данной отрасли законодательства, исходя их них, оценивается поведение каждого гражданина как члена семьи.</w:t>
      </w:r>
    </w:p>
    <w:p w:rsidR="000D7C20" w:rsidRDefault="000D7C20" w:rsidP="000D7C20">
      <w:pPr>
        <w:jc w:val="both"/>
        <w:rPr>
          <w:b/>
          <w:sz w:val="28"/>
          <w:szCs w:val="28"/>
        </w:rPr>
      </w:pPr>
      <w:r>
        <w:rPr>
          <w:b/>
          <w:sz w:val="28"/>
          <w:szCs w:val="28"/>
        </w:rPr>
        <w:t>БИБЛИОГРАФИЯ: </w:t>
      </w:r>
    </w:p>
    <w:p w:rsidR="000D7C20" w:rsidRDefault="000D7C20" w:rsidP="000D7C20">
      <w:pPr>
        <w:jc w:val="both"/>
        <w:rPr>
          <w:b/>
          <w:sz w:val="28"/>
          <w:szCs w:val="28"/>
        </w:rPr>
      </w:pPr>
      <w:r>
        <w:rPr>
          <w:b/>
          <w:sz w:val="28"/>
          <w:szCs w:val="28"/>
        </w:rPr>
        <w:t xml:space="preserve">                      </w:t>
      </w:r>
    </w:p>
    <w:p w:rsidR="000D7C20" w:rsidRDefault="000D7C20" w:rsidP="000D7C20">
      <w:pPr>
        <w:jc w:val="both"/>
        <w:rPr>
          <w:sz w:val="28"/>
          <w:szCs w:val="28"/>
        </w:rPr>
      </w:pPr>
      <w:r>
        <w:rPr>
          <w:sz w:val="28"/>
          <w:szCs w:val="28"/>
        </w:rPr>
        <w:t>1.     Кучкин В. А. Сергий Радонежский. -  Вопросы истории. – 1992. - № 10.</w:t>
      </w:r>
    </w:p>
    <w:p w:rsidR="000D7C20" w:rsidRDefault="000D7C20" w:rsidP="000D7C20">
      <w:pPr>
        <w:jc w:val="both"/>
        <w:rPr>
          <w:sz w:val="28"/>
          <w:szCs w:val="28"/>
        </w:rPr>
      </w:pPr>
      <w:r>
        <w:rPr>
          <w:sz w:val="28"/>
          <w:szCs w:val="28"/>
        </w:rPr>
        <w:t>2.     Георгиевский  Г. Заветы Преподобного Сергия. – Сергий Радонежский. –</w:t>
      </w:r>
    </w:p>
    <w:p w:rsidR="000D7C20" w:rsidRDefault="000D7C20" w:rsidP="000D7C20">
      <w:pPr>
        <w:jc w:val="both"/>
        <w:rPr>
          <w:sz w:val="28"/>
          <w:szCs w:val="28"/>
        </w:rPr>
      </w:pPr>
      <w:r>
        <w:rPr>
          <w:sz w:val="28"/>
          <w:szCs w:val="28"/>
        </w:rPr>
        <w:t>М., 1991.</w:t>
      </w:r>
    </w:p>
    <w:p w:rsidR="000D7C20" w:rsidRDefault="000D7C20" w:rsidP="000D7C20">
      <w:pPr>
        <w:jc w:val="both"/>
        <w:rPr>
          <w:sz w:val="28"/>
          <w:szCs w:val="28"/>
        </w:rPr>
      </w:pPr>
      <w:r>
        <w:rPr>
          <w:sz w:val="28"/>
          <w:szCs w:val="28"/>
        </w:rPr>
        <w:t>3.     Васянин А. "АЛФАВИТ" №. 51-1, 1999-2000.</w:t>
      </w:r>
    </w:p>
    <w:p w:rsidR="000D7C20" w:rsidRDefault="000D7C20" w:rsidP="000D7C20">
      <w:pPr>
        <w:jc w:val="both"/>
        <w:rPr>
          <w:sz w:val="28"/>
          <w:szCs w:val="28"/>
        </w:rPr>
      </w:pPr>
      <w:r>
        <w:rPr>
          <w:sz w:val="28"/>
          <w:szCs w:val="28"/>
        </w:rPr>
        <w:t>4.     Борисов Н.С. И свеча бы не угасла... Исторический портрет Сергия</w:t>
      </w:r>
    </w:p>
    <w:p w:rsidR="000D7C20" w:rsidRDefault="000D7C20" w:rsidP="000D7C20">
      <w:pPr>
        <w:jc w:val="both"/>
        <w:rPr>
          <w:sz w:val="28"/>
          <w:szCs w:val="28"/>
        </w:rPr>
      </w:pPr>
      <w:r>
        <w:rPr>
          <w:sz w:val="28"/>
          <w:szCs w:val="28"/>
        </w:rPr>
        <w:t>Радонежского. - М., 1990;</w:t>
      </w:r>
    </w:p>
    <w:p w:rsidR="000D7C20" w:rsidRDefault="000D7C20" w:rsidP="000D7C20">
      <w:pPr>
        <w:jc w:val="both"/>
        <w:rPr>
          <w:sz w:val="28"/>
          <w:szCs w:val="28"/>
        </w:rPr>
      </w:pPr>
      <w:r>
        <w:rPr>
          <w:sz w:val="28"/>
          <w:szCs w:val="28"/>
        </w:rPr>
        <w:t>5.     Ключевский В. Значение Преподобного Сергия для русского народа и</w:t>
      </w:r>
    </w:p>
    <w:p w:rsidR="000D7C20" w:rsidRDefault="000D7C20" w:rsidP="000D7C20">
      <w:pPr>
        <w:jc w:val="both"/>
        <w:rPr>
          <w:sz w:val="28"/>
          <w:szCs w:val="28"/>
        </w:rPr>
      </w:pPr>
      <w:r>
        <w:rPr>
          <w:sz w:val="28"/>
          <w:szCs w:val="28"/>
        </w:rPr>
        <w:t>государства. Сергий Радонежский. – М., 1991.</w:t>
      </w:r>
    </w:p>
    <w:p w:rsidR="000D7C20" w:rsidRDefault="000D7C20" w:rsidP="000D7C20">
      <w:pPr>
        <w:jc w:val="both"/>
        <w:rPr>
          <w:sz w:val="28"/>
          <w:szCs w:val="28"/>
        </w:rPr>
      </w:pPr>
      <w:r>
        <w:rPr>
          <w:sz w:val="28"/>
          <w:szCs w:val="28"/>
        </w:rPr>
        <w:t>6.     Шикман А.П. Деятели отечественной истории. Биографический справочник.</w:t>
      </w:r>
    </w:p>
    <w:p w:rsidR="000D7C20" w:rsidRDefault="000D7C20" w:rsidP="000D7C20">
      <w:pPr>
        <w:jc w:val="both"/>
        <w:rPr>
          <w:sz w:val="28"/>
          <w:szCs w:val="28"/>
        </w:rPr>
      </w:pPr>
      <w:r>
        <w:rPr>
          <w:sz w:val="28"/>
          <w:szCs w:val="28"/>
        </w:rPr>
        <w:t>М., 1997</w:t>
      </w:r>
    </w:p>
    <w:p w:rsidR="000D7C20" w:rsidRDefault="000D7C20" w:rsidP="000D7C20">
      <w:pPr>
        <w:pStyle w:val="a3"/>
        <w:jc w:val="both"/>
        <w:rPr>
          <w:rFonts w:cs="Arial"/>
          <w:color w:val="000000"/>
          <w:sz w:val="28"/>
          <w:szCs w:val="28"/>
        </w:rPr>
      </w:pPr>
      <w:r>
        <w:rPr>
          <w:sz w:val="28"/>
          <w:szCs w:val="28"/>
        </w:rPr>
        <w:t>7.    Валюченко В.В.</w:t>
      </w:r>
      <w:r>
        <w:rPr>
          <w:rFonts w:cs="Arial"/>
          <w:b/>
          <w:i/>
          <w:color w:val="000000"/>
          <w:sz w:val="32"/>
          <w:szCs w:val="32"/>
        </w:rPr>
        <w:t xml:space="preserve"> </w:t>
      </w:r>
      <w:r>
        <w:rPr>
          <w:rFonts w:cs="Arial"/>
          <w:color w:val="000000"/>
          <w:sz w:val="28"/>
          <w:szCs w:val="28"/>
        </w:rPr>
        <w:t xml:space="preserve">«Проблемы защиты семейных ценностей в России. Церковь и общество. Право семейное и каноническое. История и современность». М.,2015 </w:t>
      </w:r>
    </w:p>
    <w:p w:rsidR="000D7C20" w:rsidRDefault="000D7C20" w:rsidP="000D7C20">
      <w:pPr>
        <w:pStyle w:val="a3"/>
        <w:jc w:val="both"/>
        <w:rPr>
          <w:rFonts w:cs="Arial"/>
          <w:color w:val="000000"/>
          <w:sz w:val="28"/>
          <w:szCs w:val="28"/>
        </w:rPr>
      </w:pPr>
      <w:r>
        <w:rPr>
          <w:rFonts w:cs="Arial"/>
          <w:color w:val="000000"/>
          <w:sz w:val="28"/>
          <w:szCs w:val="28"/>
        </w:rPr>
        <w:t>8.Евангелие (любое издание)</w:t>
      </w:r>
    </w:p>
    <w:p w:rsidR="000D7C20" w:rsidRDefault="000D7C20" w:rsidP="000D7C20">
      <w:pPr>
        <w:pStyle w:val="a3"/>
        <w:ind w:left="360"/>
        <w:jc w:val="both"/>
        <w:rPr>
          <w:rFonts w:cs="Arial"/>
          <w:color w:val="000000"/>
          <w:sz w:val="28"/>
          <w:szCs w:val="28"/>
        </w:rPr>
      </w:pPr>
      <w:r>
        <w:rPr>
          <w:rFonts w:cs="Arial"/>
          <w:color w:val="000000"/>
          <w:sz w:val="28"/>
          <w:szCs w:val="28"/>
        </w:rPr>
        <w:t>9. Ренан Э.История первых веков христианства: Жизнь Иисуса. Апостолы. М.,1991</w:t>
      </w:r>
    </w:p>
    <w:p w:rsidR="000D7C20" w:rsidRDefault="000D7C20" w:rsidP="000D7C20">
      <w:pPr>
        <w:pStyle w:val="a3"/>
        <w:ind w:left="360"/>
        <w:jc w:val="both"/>
        <w:rPr>
          <w:rFonts w:cs="Arial"/>
          <w:color w:val="000000"/>
          <w:sz w:val="28"/>
          <w:szCs w:val="28"/>
        </w:rPr>
      </w:pPr>
      <w:r>
        <w:rPr>
          <w:rFonts w:cs="Arial"/>
          <w:color w:val="000000"/>
          <w:sz w:val="28"/>
          <w:szCs w:val="28"/>
        </w:rPr>
        <w:t>10.История религии (Эльчанов, Эрн, Флоренский, Булгаков и др.). М..1991(репринт)</w:t>
      </w:r>
    </w:p>
    <w:p w:rsidR="000D7C20" w:rsidRDefault="000D7C20" w:rsidP="000D7C20">
      <w:pPr>
        <w:pStyle w:val="a3"/>
        <w:ind w:left="360"/>
        <w:jc w:val="both"/>
        <w:rPr>
          <w:rFonts w:cs="Arial"/>
          <w:color w:val="000000"/>
          <w:sz w:val="28"/>
          <w:szCs w:val="28"/>
        </w:rPr>
      </w:pPr>
      <w:r>
        <w:rPr>
          <w:rFonts w:cs="Arial"/>
          <w:color w:val="000000"/>
          <w:sz w:val="28"/>
          <w:szCs w:val="28"/>
        </w:rPr>
        <w:t>11.Мень. А История религии: в поисках Пути, Истины и Жизни (многотомное издание). М.,1992-1993</w:t>
      </w:r>
    </w:p>
    <w:p w:rsidR="000D7C20" w:rsidRDefault="000D7C20" w:rsidP="000D7C20">
      <w:pPr>
        <w:pStyle w:val="a3"/>
        <w:ind w:left="360"/>
        <w:jc w:val="both"/>
        <w:rPr>
          <w:rFonts w:cs="Arial"/>
          <w:color w:val="000000"/>
          <w:sz w:val="28"/>
          <w:szCs w:val="28"/>
        </w:rPr>
      </w:pPr>
      <w:r>
        <w:rPr>
          <w:rFonts w:cs="Arial"/>
          <w:color w:val="000000"/>
          <w:sz w:val="28"/>
          <w:szCs w:val="28"/>
        </w:rPr>
        <w:t>12.Христианство. Энциклопедический словарь (в 3 т). М.,1993-1995</w:t>
      </w:r>
    </w:p>
    <w:p w:rsidR="000D7C20" w:rsidRDefault="000D7C20" w:rsidP="000D7C20">
      <w:pPr>
        <w:pStyle w:val="a3"/>
        <w:ind w:left="360"/>
        <w:jc w:val="both"/>
        <w:rPr>
          <w:rFonts w:cs="Arial"/>
          <w:color w:val="000000"/>
          <w:sz w:val="28"/>
          <w:szCs w:val="28"/>
        </w:rPr>
      </w:pPr>
      <w:r>
        <w:rPr>
          <w:rFonts w:cs="Arial"/>
          <w:color w:val="000000"/>
          <w:sz w:val="28"/>
          <w:szCs w:val="28"/>
        </w:rPr>
        <w:t>13.Конституция РФ</w:t>
      </w:r>
    </w:p>
    <w:p w:rsidR="000D7C20" w:rsidRDefault="000D7C20" w:rsidP="000D7C20">
      <w:pPr>
        <w:pStyle w:val="a3"/>
        <w:ind w:left="360"/>
        <w:jc w:val="both"/>
        <w:rPr>
          <w:rFonts w:cs="Arial"/>
          <w:color w:val="000000"/>
          <w:sz w:val="28"/>
          <w:szCs w:val="28"/>
        </w:rPr>
      </w:pPr>
      <w:r>
        <w:rPr>
          <w:rFonts w:cs="Arial"/>
          <w:color w:val="000000"/>
          <w:sz w:val="28"/>
          <w:szCs w:val="28"/>
        </w:rPr>
        <w:t>14.ФЗ «О свободе совести и религиозных объединения»</w:t>
      </w:r>
    </w:p>
    <w:p w:rsidR="000D7C20" w:rsidRDefault="000D7C20" w:rsidP="000D7C20">
      <w:pPr>
        <w:pStyle w:val="a3"/>
        <w:ind w:left="360"/>
        <w:jc w:val="both"/>
        <w:rPr>
          <w:rFonts w:cs="Arial"/>
          <w:color w:val="000000"/>
          <w:sz w:val="28"/>
          <w:szCs w:val="28"/>
        </w:rPr>
      </w:pPr>
      <w:r>
        <w:rPr>
          <w:rFonts w:cs="Arial"/>
          <w:color w:val="000000"/>
          <w:sz w:val="28"/>
          <w:szCs w:val="28"/>
        </w:rPr>
        <w:lastRenderedPageBreak/>
        <w:t>15.Семейный кодекс РФ.</w:t>
      </w:r>
    </w:p>
    <w:p w:rsidR="000D7C20" w:rsidRDefault="000D7C20" w:rsidP="000D7C20">
      <w:pPr>
        <w:pStyle w:val="a3"/>
        <w:ind w:left="360"/>
        <w:jc w:val="both"/>
        <w:rPr>
          <w:rFonts w:cs="Arial"/>
          <w:color w:val="000000"/>
          <w:sz w:val="28"/>
          <w:szCs w:val="28"/>
        </w:rPr>
      </w:pPr>
      <w:r>
        <w:rPr>
          <w:rFonts w:cs="Arial"/>
          <w:color w:val="000000"/>
          <w:sz w:val="28"/>
          <w:szCs w:val="28"/>
        </w:rPr>
        <w:t>16.Библия.  «РБО» М., 2008</w:t>
      </w:r>
    </w:p>
    <w:p w:rsidR="000D7C20" w:rsidRDefault="000D7C20" w:rsidP="000D7C20">
      <w:pPr>
        <w:pStyle w:val="a3"/>
        <w:ind w:left="360"/>
        <w:jc w:val="both"/>
        <w:rPr>
          <w:rFonts w:cs="Arial"/>
          <w:color w:val="000000"/>
          <w:sz w:val="28"/>
          <w:szCs w:val="28"/>
        </w:rPr>
      </w:pPr>
      <w:r>
        <w:rPr>
          <w:rFonts w:cs="Arial"/>
          <w:color w:val="000000"/>
          <w:sz w:val="28"/>
          <w:szCs w:val="28"/>
        </w:rPr>
        <w:t>17.Библия (на церковнославянском языке). РБО., 2010</w:t>
      </w:r>
    </w:p>
    <w:p w:rsidR="000D7C20" w:rsidRDefault="000D7C20" w:rsidP="000D7C20">
      <w:r>
        <w:rPr>
          <w:rFonts w:cs="Arial"/>
          <w:color w:val="000000"/>
          <w:sz w:val="28"/>
          <w:szCs w:val="28"/>
        </w:rPr>
        <w:t>__________________________________________</w:t>
      </w:r>
    </w:p>
    <w:p w:rsidR="000D7C20" w:rsidRDefault="000D7C20" w:rsidP="000D7C20">
      <w:pPr>
        <w:jc w:val="both"/>
        <w:rPr>
          <w:sz w:val="28"/>
          <w:szCs w:val="28"/>
        </w:rPr>
      </w:pPr>
    </w:p>
    <w:p w:rsidR="000D7C20" w:rsidRDefault="000D7C20" w:rsidP="000D7C20">
      <w:pPr>
        <w:jc w:val="both"/>
        <w:rPr>
          <w:sz w:val="28"/>
          <w:szCs w:val="28"/>
        </w:rPr>
      </w:pPr>
    </w:p>
    <w:p w:rsidR="000D7C20" w:rsidRDefault="000D7C20" w:rsidP="000D7C20">
      <w:pPr>
        <w:jc w:val="both"/>
        <w:rPr>
          <w:sz w:val="28"/>
          <w:szCs w:val="28"/>
        </w:rPr>
      </w:pPr>
    </w:p>
    <w:p w:rsidR="000D7C20" w:rsidRDefault="000D7C20" w:rsidP="000D7C20">
      <w:pPr>
        <w:jc w:val="both"/>
        <w:rPr>
          <w:sz w:val="28"/>
          <w:szCs w:val="28"/>
        </w:rPr>
      </w:pPr>
    </w:p>
    <w:p w:rsidR="000D7C20" w:rsidRDefault="000D7C20" w:rsidP="000D7C20">
      <w:pPr>
        <w:jc w:val="both"/>
        <w:rPr>
          <w:sz w:val="28"/>
          <w:szCs w:val="28"/>
        </w:rPr>
      </w:pPr>
    </w:p>
    <w:p w:rsidR="000D7C20" w:rsidRDefault="000D7C20" w:rsidP="000D7C20">
      <w:pPr>
        <w:tabs>
          <w:tab w:val="left" w:pos="7080"/>
        </w:tabs>
        <w:rPr>
          <w:b/>
          <w:sz w:val="28"/>
          <w:szCs w:val="28"/>
        </w:rPr>
      </w:pPr>
    </w:p>
    <w:p w:rsidR="000D7C20" w:rsidRDefault="000D7C20" w:rsidP="000D7C20">
      <w:pPr>
        <w:tabs>
          <w:tab w:val="left" w:pos="7080"/>
        </w:tabs>
        <w:rPr>
          <w:b/>
          <w:i/>
        </w:rPr>
      </w:pPr>
    </w:p>
    <w:p w:rsidR="000D7C20" w:rsidRDefault="000D7C20" w:rsidP="000D7C20"/>
    <w:p w:rsidR="000D7C20" w:rsidRDefault="000D7C20" w:rsidP="000D7C20">
      <w:pPr>
        <w:spacing w:after="240"/>
        <w:jc w:val="both"/>
        <w:rPr>
          <w:color w:val="000000"/>
          <w:sz w:val="28"/>
          <w:szCs w:val="28"/>
          <w:lang w:eastAsia="ru-RU"/>
        </w:rPr>
      </w:pPr>
    </w:p>
    <w:p w:rsidR="000D7C20" w:rsidRDefault="000D7C20" w:rsidP="000D7C20">
      <w:pPr>
        <w:spacing w:after="240"/>
        <w:jc w:val="both"/>
        <w:rPr>
          <w:color w:val="000000"/>
          <w:sz w:val="28"/>
          <w:szCs w:val="28"/>
          <w:lang w:eastAsia="ru-RU"/>
        </w:rPr>
      </w:pPr>
    </w:p>
    <w:p w:rsidR="000D7C20" w:rsidRDefault="000D7C20" w:rsidP="000D7C20">
      <w:pPr>
        <w:spacing w:after="240"/>
        <w:jc w:val="both"/>
        <w:rPr>
          <w:color w:val="000000"/>
          <w:sz w:val="28"/>
          <w:szCs w:val="28"/>
          <w:lang w:eastAsia="ru-RU"/>
        </w:rPr>
      </w:pPr>
    </w:p>
    <w:p w:rsidR="000D7C20" w:rsidRDefault="000D7C20" w:rsidP="000D7C20">
      <w:pPr>
        <w:tabs>
          <w:tab w:val="left" w:pos="7080"/>
        </w:tabs>
        <w:rPr>
          <w:b/>
          <w:sz w:val="28"/>
          <w:szCs w:val="28"/>
        </w:rPr>
      </w:pPr>
    </w:p>
    <w:p w:rsidR="000D7C20" w:rsidRDefault="000D7C20" w:rsidP="000D7C20">
      <w:pPr>
        <w:tabs>
          <w:tab w:val="left" w:pos="7080"/>
        </w:tabs>
        <w:rPr>
          <w:b/>
          <w:i/>
        </w:rPr>
      </w:pPr>
    </w:p>
    <w:p w:rsidR="000D7C20" w:rsidRDefault="000D7C20" w:rsidP="000D7C20"/>
    <w:p w:rsidR="000D7C20" w:rsidRDefault="000D7C20" w:rsidP="00AC6C1B">
      <w:pPr>
        <w:rPr>
          <w:b/>
          <w:i/>
          <w:sz w:val="32"/>
          <w:szCs w:val="32"/>
        </w:rPr>
      </w:pPr>
    </w:p>
    <w:sectPr w:rsidR="000D7C20" w:rsidSect="008A0410">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0F6" w:rsidRDefault="005940F6" w:rsidP="00681119">
      <w:pPr>
        <w:spacing w:after="0" w:line="240" w:lineRule="auto"/>
      </w:pPr>
      <w:r>
        <w:separator/>
      </w:r>
    </w:p>
  </w:endnote>
  <w:endnote w:type="continuationSeparator" w:id="0">
    <w:p w:rsidR="005940F6" w:rsidRDefault="005940F6" w:rsidP="006811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119" w:rsidRDefault="00681119">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4847"/>
      <w:docPartObj>
        <w:docPartGallery w:val="Page Numbers (Bottom of Page)"/>
        <w:docPartUnique/>
      </w:docPartObj>
    </w:sdtPr>
    <w:sdtContent>
      <w:p w:rsidR="00681119" w:rsidRDefault="00681119">
        <w:pPr>
          <w:pStyle w:val="ab"/>
          <w:jc w:val="right"/>
        </w:pPr>
        <w:fldSimple w:instr=" PAGE   \* MERGEFORMAT ">
          <w:r>
            <w:rPr>
              <w:noProof/>
            </w:rPr>
            <w:t>1</w:t>
          </w:r>
        </w:fldSimple>
      </w:p>
    </w:sdtContent>
  </w:sdt>
  <w:p w:rsidR="00681119" w:rsidRDefault="00681119">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119" w:rsidRDefault="0068111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0F6" w:rsidRDefault="005940F6" w:rsidP="00681119">
      <w:pPr>
        <w:spacing w:after="0" w:line="240" w:lineRule="auto"/>
      </w:pPr>
      <w:r>
        <w:separator/>
      </w:r>
    </w:p>
  </w:footnote>
  <w:footnote w:type="continuationSeparator" w:id="0">
    <w:p w:rsidR="005940F6" w:rsidRDefault="005940F6" w:rsidP="006811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119" w:rsidRDefault="0068111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119" w:rsidRDefault="00681119">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119" w:rsidRDefault="0068111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901B0"/>
    <w:multiLevelType w:val="hybridMultilevel"/>
    <w:tmpl w:val="BDE823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1"/>
    <w:footnote w:id="0"/>
  </w:footnotePr>
  <w:endnotePr>
    <w:endnote w:id="-1"/>
    <w:endnote w:id="0"/>
  </w:endnotePr>
  <w:compat/>
  <w:rsids>
    <w:rsidRoot w:val="007F397D"/>
    <w:rsid w:val="000D7C20"/>
    <w:rsid w:val="005940F6"/>
    <w:rsid w:val="00681119"/>
    <w:rsid w:val="007F397D"/>
    <w:rsid w:val="00835705"/>
    <w:rsid w:val="008A0410"/>
    <w:rsid w:val="00905F61"/>
    <w:rsid w:val="00AC6C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4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C6C1B"/>
    <w:pPr>
      <w:spacing w:after="120" w:line="336" w:lineRule="atLeas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AC6C1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C6C1B"/>
    <w:rPr>
      <w:rFonts w:ascii="Tahoma" w:hAnsi="Tahoma" w:cs="Tahoma"/>
      <w:sz w:val="16"/>
      <w:szCs w:val="16"/>
    </w:rPr>
  </w:style>
  <w:style w:type="paragraph" w:styleId="a6">
    <w:name w:val="No Spacing"/>
    <w:link w:val="a7"/>
    <w:qFormat/>
    <w:rsid w:val="000D7C20"/>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rsid w:val="000D7C20"/>
    <w:rPr>
      <w:rFonts w:ascii="Times New Roman" w:eastAsia="Times New Roman" w:hAnsi="Times New Roman" w:cs="Times New Roman"/>
      <w:sz w:val="24"/>
      <w:szCs w:val="24"/>
      <w:lang w:eastAsia="ru-RU"/>
    </w:rPr>
  </w:style>
  <w:style w:type="character" w:styleId="a8">
    <w:name w:val="Strong"/>
    <w:uiPriority w:val="22"/>
    <w:qFormat/>
    <w:rsid w:val="000D7C20"/>
    <w:rPr>
      <w:b/>
      <w:bCs/>
    </w:rPr>
  </w:style>
  <w:style w:type="paragraph" w:styleId="a9">
    <w:name w:val="header"/>
    <w:basedOn w:val="a"/>
    <w:link w:val="aa"/>
    <w:uiPriority w:val="99"/>
    <w:semiHidden/>
    <w:unhideWhenUsed/>
    <w:rsid w:val="00681119"/>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681119"/>
  </w:style>
  <w:style w:type="paragraph" w:styleId="ab">
    <w:name w:val="footer"/>
    <w:basedOn w:val="a"/>
    <w:link w:val="ac"/>
    <w:uiPriority w:val="99"/>
    <w:unhideWhenUsed/>
    <w:rsid w:val="0068111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111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A9C5C-7A19-4DAD-B965-F9CDD7637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8960</Words>
  <Characters>51076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2017-02-04T01:10:00Z</dcterms:created>
  <dcterms:modified xsi:type="dcterms:W3CDTF">2017-02-04T01:43:00Z</dcterms:modified>
</cp:coreProperties>
</file>