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8491" w14:textId="157E2512" w:rsidR="00966DA7" w:rsidRPr="007E534C" w:rsidRDefault="007E534C" w:rsidP="009638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4C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изменения климата в рамках действия новой </w:t>
      </w:r>
      <w:r w:rsidR="008E72A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E534C">
        <w:rPr>
          <w:rFonts w:ascii="Times New Roman" w:hAnsi="Times New Roman" w:cs="Times New Roman"/>
          <w:b/>
          <w:bCs/>
          <w:sz w:val="28"/>
          <w:szCs w:val="28"/>
        </w:rPr>
        <w:t>лиматической доктрины в РФ</w:t>
      </w:r>
    </w:p>
    <w:p w14:paraId="050C4C01" w14:textId="762F7297" w:rsidR="007E534C" w:rsidRPr="002829AD" w:rsidRDefault="007E534C" w:rsidP="00963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2AF0C" w14:textId="46FDB2AC" w:rsidR="007E534C" w:rsidRDefault="009638A6" w:rsidP="007E5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проблемы являются чуть ли не самыми главными повестками дня. Они разнообразны, но взаимосвязаны. При решении одной всегда следует учитывать, как предпринимаемые меры отразятся в другой сфере. В настоящем исследовании будет раскрыта российская климатическая политика.</w:t>
      </w:r>
    </w:p>
    <w:p w14:paraId="38670F5D" w14:textId="54D74696" w:rsidR="002829AD" w:rsidRPr="002829AD" w:rsidRDefault="002829AD" w:rsidP="00282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AD">
        <w:rPr>
          <w:rFonts w:ascii="Times New Roman" w:hAnsi="Times New Roman" w:cs="Times New Roman"/>
          <w:sz w:val="28"/>
          <w:szCs w:val="28"/>
        </w:rPr>
        <w:t>Дадим краткую характеристику проблеме изменения климата. Изменение климата проявляется в повышении температуры на поверхности планеты и тех последствиях, к которым это приводит. К негативным последствиям относятся неблагоприятное воздействие на сельскохозяйственную продукцию (например, снижение урожайности), таяние ледников, рост числа природных катастроф, рост заболеваемости и смертности населения, нехватка пресной воды и угроза функционированию экосистем (например, исчезновение отдельных видов) [</w:t>
      </w:r>
      <w:r w:rsidR="009638A6">
        <w:rPr>
          <w:rFonts w:ascii="Times New Roman" w:hAnsi="Times New Roman" w:cs="Times New Roman"/>
          <w:sz w:val="28"/>
          <w:szCs w:val="28"/>
        </w:rPr>
        <w:t xml:space="preserve">1, </w:t>
      </w:r>
      <w:r w:rsidRPr="002829AD">
        <w:rPr>
          <w:rFonts w:ascii="Times New Roman" w:hAnsi="Times New Roman" w:cs="Times New Roman"/>
          <w:sz w:val="28"/>
          <w:szCs w:val="28"/>
        </w:rPr>
        <w:t>с. 482]. Основная причина потепления – парниковые газы, главным образом углекислый газ, которые создают парниковый эффект. Источников выбросов парниковых газов достаточно много: производство энергии, теплоснабжение, транспорт, землепользование, сельское хозяйство и др. По данным Всемирной метеорологической организации, средняя глобальная температура в 2023 году превысила средний показатель примерно на 1,45 °C [</w:t>
      </w:r>
      <w:r w:rsidR="009638A6">
        <w:rPr>
          <w:rFonts w:ascii="Times New Roman" w:hAnsi="Times New Roman" w:cs="Times New Roman"/>
          <w:sz w:val="28"/>
          <w:szCs w:val="28"/>
        </w:rPr>
        <w:t>2, с</w:t>
      </w:r>
      <w:r w:rsidRPr="002829AD">
        <w:rPr>
          <w:rFonts w:ascii="Times New Roman" w:hAnsi="Times New Roman" w:cs="Times New Roman"/>
          <w:sz w:val="28"/>
          <w:szCs w:val="28"/>
        </w:rPr>
        <w:t xml:space="preserve">. 3]. </w:t>
      </w:r>
    </w:p>
    <w:p w14:paraId="061AA99F" w14:textId="238E29C2" w:rsidR="008E72A0" w:rsidRPr="002829AD" w:rsidRDefault="002829AD" w:rsidP="008E7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AD">
        <w:rPr>
          <w:rFonts w:ascii="Times New Roman" w:hAnsi="Times New Roman" w:cs="Times New Roman"/>
          <w:sz w:val="28"/>
          <w:szCs w:val="28"/>
        </w:rPr>
        <w:t xml:space="preserve">Приведенное выше описание глобальной климатической проблемы является общим, в нем не учитывается специфика отдельных регионов. Особенности климата на территории России отражаются в ежегодных докладах Росгидромета. </w:t>
      </w:r>
      <w:r w:rsidR="00E31ACE">
        <w:rPr>
          <w:rFonts w:ascii="Times New Roman" w:hAnsi="Times New Roman" w:cs="Times New Roman"/>
          <w:sz w:val="28"/>
          <w:szCs w:val="28"/>
        </w:rPr>
        <w:t>П</w:t>
      </w:r>
      <w:r w:rsidRPr="002829AD">
        <w:rPr>
          <w:rFonts w:ascii="Times New Roman" w:hAnsi="Times New Roman" w:cs="Times New Roman"/>
          <w:sz w:val="28"/>
          <w:szCs w:val="28"/>
        </w:rPr>
        <w:t>о итогам 2023 года потепление на территории России продолжается независимо от времени года. Среднегодовая аномалия составила +</w:t>
      </w:r>
      <w:r w:rsidR="00385E55">
        <w:rPr>
          <w:rFonts w:ascii="Times New Roman" w:hAnsi="Times New Roman" w:cs="Times New Roman"/>
          <w:sz w:val="28"/>
          <w:szCs w:val="28"/>
        </w:rPr>
        <w:t xml:space="preserve"> </w:t>
      </w:r>
      <w:r w:rsidRPr="002829AD">
        <w:rPr>
          <w:rFonts w:ascii="Times New Roman" w:hAnsi="Times New Roman" w:cs="Times New Roman"/>
          <w:sz w:val="28"/>
          <w:szCs w:val="28"/>
        </w:rPr>
        <w:t xml:space="preserve">0,99 °C. Температура выше климатической нормы была практически во всех регионах кроме отдельных районов Чукотки. Осадки превысили норму. При этом в одних регионах наблюдался их избыток (Европейская часть России и Сибирский федеральный округ), а в других – дефицит (Урал, бассейн реки Амур, </w:t>
      </w:r>
      <w:r w:rsidRPr="002829AD">
        <w:rPr>
          <w:rFonts w:ascii="Times New Roman" w:hAnsi="Times New Roman" w:cs="Times New Roman"/>
          <w:sz w:val="28"/>
          <w:szCs w:val="28"/>
        </w:rPr>
        <w:lastRenderedPageBreak/>
        <w:t>северо-восток России)</w:t>
      </w:r>
      <w:r w:rsidR="009638A6" w:rsidRPr="009638A6">
        <w:rPr>
          <w:rFonts w:ascii="Times New Roman" w:hAnsi="Times New Roman" w:cs="Times New Roman"/>
          <w:sz w:val="28"/>
          <w:szCs w:val="28"/>
        </w:rPr>
        <w:t xml:space="preserve"> </w:t>
      </w:r>
      <w:r w:rsidR="009638A6" w:rsidRPr="002829AD">
        <w:rPr>
          <w:rFonts w:ascii="Times New Roman" w:hAnsi="Times New Roman" w:cs="Times New Roman"/>
          <w:sz w:val="28"/>
          <w:szCs w:val="28"/>
        </w:rPr>
        <w:t>[</w:t>
      </w:r>
      <w:r w:rsidR="009638A6">
        <w:rPr>
          <w:rFonts w:ascii="Times New Roman" w:hAnsi="Times New Roman" w:cs="Times New Roman"/>
          <w:sz w:val="28"/>
          <w:szCs w:val="28"/>
        </w:rPr>
        <w:t>3, с</w:t>
      </w:r>
      <w:r w:rsidR="009638A6" w:rsidRPr="002829AD">
        <w:rPr>
          <w:rFonts w:ascii="Times New Roman" w:hAnsi="Times New Roman" w:cs="Times New Roman"/>
          <w:sz w:val="28"/>
          <w:szCs w:val="28"/>
        </w:rPr>
        <w:t>. 102-104]</w:t>
      </w:r>
      <w:r w:rsidRPr="002829AD">
        <w:rPr>
          <w:rFonts w:ascii="Times New Roman" w:hAnsi="Times New Roman" w:cs="Times New Roman"/>
          <w:sz w:val="28"/>
          <w:szCs w:val="28"/>
        </w:rPr>
        <w:t xml:space="preserve">. Обозначенных показателей достаточно, чтобы </w:t>
      </w:r>
      <w:r w:rsidR="009638A6">
        <w:rPr>
          <w:rFonts w:ascii="Times New Roman" w:hAnsi="Times New Roman" w:cs="Times New Roman"/>
          <w:sz w:val="28"/>
          <w:szCs w:val="28"/>
        </w:rPr>
        <w:t>говорить о сложной климатической обстановке в России</w:t>
      </w:r>
      <w:r w:rsidR="00E31ACE">
        <w:rPr>
          <w:rFonts w:ascii="Times New Roman" w:hAnsi="Times New Roman" w:cs="Times New Roman"/>
          <w:sz w:val="28"/>
          <w:szCs w:val="28"/>
        </w:rPr>
        <w:t>.</w:t>
      </w:r>
    </w:p>
    <w:p w14:paraId="2980D102" w14:textId="4F8A32CB" w:rsidR="008E72A0" w:rsidRPr="00CB2559" w:rsidRDefault="008E72A0" w:rsidP="008E7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59">
        <w:rPr>
          <w:rFonts w:ascii="Times New Roman" w:hAnsi="Times New Roman" w:cs="Times New Roman"/>
          <w:sz w:val="28"/>
          <w:szCs w:val="28"/>
        </w:rPr>
        <w:t>Как решают проблему изменения климата в России? Ответ на этот вопрос можно найти в Климатической доктрине РФ (далее – Доктрина)</w:t>
      </w:r>
      <w:r w:rsidR="00E31ACE">
        <w:rPr>
          <w:rFonts w:ascii="Times New Roman" w:hAnsi="Times New Roman" w:cs="Times New Roman"/>
          <w:sz w:val="28"/>
          <w:szCs w:val="28"/>
        </w:rPr>
        <w:t xml:space="preserve"> </w:t>
      </w:r>
      <w:r w:rsidR="00E31ACE" w:rsidRPr="00E31ACE">
        <w:rPr>
          <w:rFonts w:ascii="Times New Roman" w:hAnsi="Times New Roman" w:cs="Times New Roman"/>
          <w:sz w:val="28"/>
          <w:szCs w:val="28"/>
        </w:rPr>
        <w:t>[4]</w:t>
      </w:r>
      <w:r w:rsidRPr="00CB2559">
        <w:rPr>
          <w:rFonts w:ascii="Times New Roman" w:hAnsi="Times New Roman" w:cs="Times New Roman"/>
          <w:sz w:val="28"/>
          <w:szCs w:val="28"/>
        </w:rPr>
        <w:t xml:space="preserve">. Она выступает стратегическим документом, определяющим в том числе государственную экологическую политику на долгосрочный период. При планировании своей деятельности органам государственной власти, гражданам и организациям следует учитывать ее положения. </w:t>
      </w:r>
    </w:p>
    <w:p w14:paraId="4B380475" w14:textId="1524471A" w:rsidR="008E72A0" w:rsidRPr="001D63C0" w:rsidRDefault="008E72A0" w:rsidP="00697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59">
        <w:rPr>
          <w:rFonts w:ascii="Times New Roman" w:hAnsi="Times New Roman" w:cs="Times New Roman"/>
          <w:sz w:val="28"/>
          <w:szCs w:val="28"/>
        </w:rPr>
        <w:t xml:space="preserve">Последняя </w:t>
      </w:r>
      <w:r w:rsidR="003E0C9F" w:rsidRPr="00CB2559">
        <w:rPr>
          <w:rFonts w:ascii="Times New Roman" w:hAnsi="Times New Roman" w:cs="Times New Roman"/>
          <w:sz w:val="28"/>
          <w:szCs w:val="28"/>
        </w:rPr>
        <w:t xml:space="preserve">Доктрина </w:t>
      </w:r>
      <w:r w:rsidRPr="00CB2559">
        <w:rPr>
          <w:rFonts w:ascii="Times New Roman" w:hAnsi="Times New Roman" w:cs="Times New Roman"/>
          <w:sz w:val="28"/>
          <w:szCs w:val="28"/>
        </w:rPr>
        <w:t xml:space="preserve">была утверждена Президентом РФ 26 октября 2023 года. </w:t>
      </w:r>
      <w:r w:rsidR="003E0C9F" w:rsidRPr="00CB2559">
        <w:rPr>
          <w:rFonts w:ascii="Times New Roman" w:hAnsi="Times New Roman" w:cs="Times New Roman"/>
          <w:sz w:val="28"/>
          <w:szCs w:val="28"/>
        </w:rPr>
        <w:t xml:space="preserve">Сравнительный анализ с предыдущей Доктриной позволит определить </w:t>
      </w:r>
      <w:r w:rsidR="00E31ACE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 w:rsidR="003E0C9F" w:rsidRPr="00CB2559">
        <w:rPr>
          <w:rFonts w:ascii="Times New Roman" w:hAnsi="Times New Roman" w:cs="Times New Roman"/>
          <w:sz w:val="28"/>
          <w:szCs w:val="28"/>
        </w:rPr>
        <w:t xml:space="preserve">направления борьбы с потеплением в России. Начнем с того, что ранее действовавшая Доктрина была принята Правительством РФ, исполнительным органов власти, а настоящая – Президентом РФ, которые определяет основные направления внутренней и внешней политики. В Доктрине 2023 года список субъектов реализации климатической политики расширен за счет включения граждан РФ. Это следует признать обоснованным. Действительно, </w:t>
      </w:r>
      <w:r w:rsidR="00697CF4" w:rsidRPr="00CB2559">
        <w:rPr>
          <w:rFonts w:ascii="Times New Roman" w:hAnsi="Times New Roman" w:cs="Times New Roman"/>
          <w:sz w:val="28"/>
          <w:szCs w:val="28"/>
        </w:rPr>
        <w:t xml:space="preserve">охрана окружающей среды выступает конституционной обязанностью населения страны, а чрезмерное неурегулированное электропотребление становится глобальной проблемой. Существенное различие между двумя документами отражено в </w:t>
      </w:r>
      <w:r w:rsidR="00E31ACE">
        <w:rPr>
          <w:rFonts w:ascii="Times New Roman" w:hAnsi="Times New Roman" w:cs="Times New Roman"/>
          <w:sz w:val="28"/>
          <w:szCs w:val="28"/>
        </w:rPr>
        <w:t>общим положениях</w:t>
      </w:r>
      <w:r w:rsidR="00697CF4" w:rsidRPr="00CB2559">
        <w:rPr>
          <w:rFonts w:ascii="Times New Roman" w:hAnsi="Times New Roman" w:cs="Times New Roman"/>
          <w:sz w:val="28"/>
          <w:szCs w:val="28"/>
        </w:rPr>
        <w:t xml:space="preserve"> климатической политики. В Доктрине 2009 года </w:t>
      </w:r>
      <w:r w:rsidR="00E31ACE">
        <w:rPr>
          <w:rFonts w:ascii="Times New Roman" w:hAnsi="Times New Roman" w:cs="Times New Roman"/>
          <w:sz w:val="28"/>
          <w:szCs w:val="28"/>
        </w:rPr>
        <w:t xml:space="preserve">цель </w:t>
      </w:r>
      <w:r w:rsidR="00697CF4" w:rsidRPr="00CB2559">
        <w:rPr>
          <w:rFonts w:ascii="Times New Roman" w:hAnsi="Times New Roman" w:cs="Times New Roman"/>
          <w:sz w:val="28"/>
          <w:szCs w:val="28"/>
        </w:rPr>
        <w:t xml:space="preserve">была сформулирована </w:t>
      </w:r>
      <w:r w:rsidR="00403AED">
        <w:rPr>
          <w:rFonts w:ascii="Times New Roman" w:hAnsi="Times New Roman" w:cs="Times New Roman"/>
          <w:sz w:val="28"/>
          <w:szCs w:val="28"/>
        </w:rPr>
        <w:t>в общем виде</w:t>
      </w:r>
      <w:r w:rsidR="00697CF4" w:rsidRPr="00CB2559">
        <w:rPr>
          <w:rFonts w:ascii="Times New Roman" w:hAnsi="Times New Roman" w:cs="Times New Roman"/>
          <w:sz w:val="28"/>
          <w:szCs w:val="28"/>
        </w:rPr>
        <w:t xml:space="preserve"> – обеспечение безопасного и устойчивого развития в условиях изменяющегося климата и возникновения соответствующих угроз. Новая Доктрина закрепила в качестве </w:t>
      </w:r>
      <w:r w:rsidR="00E31ACE">
        <w:rPr>
          <w:rFonts w:ascii="Times New Roman" w:hAnsi="Times New Roman" w:cs="Times New Roman"/>
          <w:sz w:val="28"/>
          <w:szCs w:val="28"/>
        </w:rPr>
        <w:t>цели</w:t>
      </w:r>
      <w:r w:rsidRPr="00CB2559">
        <w:rPr>
          <w:rFonts w:ascii="Times New Roman" w:hAnsi="Times New Roman" w:cs="Times New Roman"/>
          <w:sz w:val="28"/>
          <w:szCs w:val="28"/>
        </w:rPr>
        <w:t xml:space="preserve"> </w:t>
      </w:r>
      <w:r w:rsidR="00697CF4" w:rsidRPr="00CB2559">
        <w:rPr>
          <w:rFonts w:ascii="Times New Roman" w:hAnsi="Times New Roman" w:cs="Times New Roman"/>
          <w:sz w:val="28"/>
          <w:szCs w:val="28"/>
        </w:rPr>
        <w:t xml:space="preserve">– </w:t>
      </w:r>
      <w:r w:rsidRPr="00CB2559">
        <w:rPr>
          <w:rFonts w:ascii="Times New Roman" w:hAnsi="Times New Roman" w:cs="Times New Roman"/>
          <w:sz w:val="28"/>
          <w:szCs w:val="28"/>
        </w:rPr>
        <w:t>сокращени</w:t>
      </w:r>
      <w:r w:rsidR="00697CF4" w:rsidRPr="00CB2559">
        <w:rPr>
          <w:rFonts w:ascii="Times New Roman" w:hAnsi="Times New Roman" w:cs="Times New Roman"/>
          <w:sz w:val="28"/>
          <w:szCs w:val="28"/>
        </w:rPr>
        <w:t>е</w:t>
      </w:r>
      <w:r w:rsidRPr="00CB2559">
        <w:rPr>
          <w:rFonts w:ascii="Times New Roman" w:hAnsi="Times New Roman" w:cs="Times New Roman"/>
          <w:sz w:val="28"/>
          <w:szCs w:val="28"/>
        </w:rPr>
        <w:t xml:space="preserve"> выбросов парниковых газов</w:t>
      </w:r>
      <w:r w:rsidR="001D63C0">
        <w:rPr>
          <w:rFonts w:ascii="Times New Roman" w:hAnsi="Times New Roman" w:cs="Times New Roman"/>
          <w:sz w:val="28"/>
          <w:szCs w:val="28"/>
        </w:rPr>
        <w:t xml:space="preserve">. </w:t>
      </w:r>
      <w:r w:rsidR="001D63C0">
        <w:rPr>
          <w:rFonts w:ascii="Times New Roman" w:hAnsi="Times New Roman" w:cs="Times New Roman"/>
          <w:sz w:val="28"/>
          <w:szCs w:val="28"/>
        </w:rPr>
        <w:t>Д</w:t>
      </w:r>
      <w:r w:rsidR="001D63C0" w:rsidRPr="001D63C0">
        <w:rPr>
          <w:rFonts w:ascii="Times New Roman" w:hAnsi="Times New Roman" w:cs="Times New Roman"/>
          <w:sz w:val="28"/>
          <w:szCs w:val="28"/>
        </w:rPr>
        <w:t>иректор Института глобального климата и экологии РАН Анна Романовская</w:t>
      </w:r>
      <w:r w:rsidR="001D63C0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="001D63C0">
        <w:rPr>
          <w:rFonts w:ascii="Times New Roman" w:hAnsi="Times New Roman" w:cs="Times New Roman"/>
          <w:sz w:val="28"/>
          <w:szCs w:val="28"/>
        </w:rPr>
        <w:t xml:space="preserve">ключевая цель должна быть «в </w:t>
      </w:r>
      <w:r w:rsidR="001D63C0" w:rsidRPr="001D63C0">
        <w:rPr>
          <w:rFonts w:ascii="Times New Roman" w:hAnsi="Times New Roman" w:cs="Times New Roman"/>
          <w:sz w:val="28"/>
          <w:szCs w:val="28"/>
        </w:rPr>
        <w:t>ограничении изменения климата и его негативного влияния на население России</w:t>
      </w:r>
      <w:r w:rsidR="001D63C0">
        <w:rPr>
          <w:rFonts w:ascii="Times New Roman" w:hAnsi="Times New Roman" w:cs="Times New Roman"/>
          <w:sz w:val="28"/>
          <w:szCs w:val="28"/>
        </w:rPr>
        <w:t xml:space="preserve">», поскольку «углеродная нейтральность – </w:t>
      </w:r>
      <w:r w:rsidR="001D63C0" w:rsidRPr="001D63C0">
        <w:rPr>
          <w:rFonts w:ascii="Times New Roman" w:hAnsi="Times New Roman" w:cs="Times New Roman"/>
          <w:sz w:val="28"/>
          <w:szCs w:val="28"/>
        </w:rPr>
        <w:t xml:space="preserve">частная промежуточная цель удержания потепления в </w:t>
      </w:r>
      <w:r w:rsidR="001D63C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D63C0" w:rsidRPr="001D63C0">
        <w:rPr>
          <w:rFonts w:ascii="Times New Roman" w:hAnsi="Times New Roman" w:cs="Times New Roman"/>
          <w:sz w:val="28"/>
          <w:szCs w:val="28"/>
        </w:rPr>
        <w:t xml:space="preserve"> веке, которая работает только при выполнении ряда сопутствующих целей</w:t>
      </w:r>
      <w:r w:rsidR="001D63C0">
        <w:rPr>
          <w:rFonts w:ascii="Times New Roman" w:hAnsi="Times New Roman" w:cs="Times New Roman"/>
          <w:sz w:val="28"/>
          <w:szCs w:val="28"/>
        </w:rPr>
        <w:t xml:space="preserve">» </w:t>
      </w:r>
      <w:r w:rsidR="001D63C0" w:rsidRPr="001D63C0">
        <w:rPr>
          <w:rFonts w:ascii="Times New Roman" w:hAnsi="Times New Roman" w:cs="Times New Roman"/>
          <w:sz w:val="28"/>
          <w:szCs w:val="28"/>
        </w:rPr>
        <w:t>[</w:t>
      </w:r>
      <w:r w:rsidR="00E31ACE">
        <w:rPr>
          <w:rFonts w:ascii="Times New Roman" w:hAnsi="Times New Roman" w:cs="Times New Roman"/>
          <w:sz w:val="28"/>
          <w:szCs w:val="28"/>
        </w:rPr>
        <w:t>5</w:t>
      </w:r>
      <w:r w:rsidR="001D63C0" w:rsidRPr="001D63C0">
        <w:rPr>
          <w:rFonts w:ascii="Times New Roman" w:hAnsi="Times New Roman" w:cs="Times New Roman"/>
          <w:sz w:val="28"/>
          <w:szCs w:val="28"/>
        </w:rPr>
        <w:t>]</w:t>
      </w:r>
      <w:r w:rsidR="001D63C0">
        <w:rPr>
          <w:rFonts w:ascii="Times New Roman" w:hAnsi="Times New Roman" w:cs="Times New Roman"/>
          <w:sz w:val="28"/>
          <w:szCs w:val="28"/>
        </w:rPr>
        <w:t>.</w:t>
      </w:r>
    </w:p>
    <w:p w14:paraId="3DE073F6" w14:textId="3D1E2602" w:rsidR="00AE2561" w:rsidRPr="00CB2559" w:rsidRDefault="001D63C0" w:rsidP="00F94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целом, Доктрина закрепляет </w:t>
      </w:r>
      <w:r>
        <w:rPr>
          <w:rFonts w:ascii="Times New Roman" w:hAnsi="Times New Roman" w:cs="Times New Roman"/>
          <w:sz w:val="28"/>
          <w:szCs w:val="28"/>
        </w:rPr>
        <w:t>курс на</w:t>
      </w:r>
      <w:r w:rsidRPr="00CB2559">
        <w:rPr>
          <w:rFonts w:ascii="Times New Roman" w:hAnsi="Times New Roman" w:cs="Times New Roman"/>
          <w:sz w:val="28"/>
          <w:szCs w:val="28"/>
        </w:rPr>
        <w:t xml:space="preserve"> низкоуглеродн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2559">
        <w:rPr>
          <w:rFonts w:ascii="Times New Roman" w:hAnsi="Times New Roman" w:cs="Times New Roman"/>
          <w:sz w:val="28"/>
          <w:szCs w:val="28"/>
        </w:rPr>
        <w:t xml:space="preserve"> («зелен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2559">
        <w:rPr>
          <w:rFonts w:ascii="Times New Roman" w:hAnsi="Times New Roman" w:cs="Times New Roman"/>
          <w:sz w:val="28"/>
          <w:szCs w:val="28"/>
        </w:rPr>
        <w:t>») экономик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2559">
        <w:rPr>
          <w:rFonts w:ascii="Times New Roman" w:hAnsi="Times New Roman" w:cs="Times New Roman"/>
          <w:sz w:val="28"/>
          <w:szCs w:val="28"/>
        </w:rPr>
        <w:t xml:space="preserve">. </w:t>
      </w:r>
      <w:r w:rsidR="00500EC4" w:rsidRPr="00CB2559">
        <w:rPr>
          <w:rFonts w:ascii="Times New Roman" w:hAnsi="Times New Roman" w:cs="Times New Roman"/>
          <w:sz w:val="28"/>
          <w:szCs w:val="28"/>
        </w:rPr>
        <w:t>Низкоуглеродная</w:t>
      </w:r>
      <w:r w:rsidR="00500EC4" w:rsidRPr="00CB2559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E2561" w:rsidRPr="00CB2559">
        <w:rPr>
          <w:rFonts w:ascii="Times New Roman" w:hAnsi="Times New Roman" w:cs="Times New Roman"/>
          <w:sz w:val="28"/>
          <w:szCs w:val="28"/>
        </w:rPr>
        <w:t>а –</w:t>
      </w:r>
      <w:r w:rsidR="00E31ACE">
        <w:rPr>
          <w:rFonts w:ascii="Times New Roman" w:hAnsi="Times New Roman" w:cs="Times New Roman"/>
          <w:sz w:val="28"/>
          <w:szCs w:val="28"/>
        </w:rPr>
        <w:t xml:space="preserve"> </w:t>
      </w:r>
      <w:r w:rsidR="00500EC4" w:rsidRPr="00CB2559">
        <w:rPr>
          <w:rFonts w:ascii="Times New Roman" w:hAnsi="Times New Roman" w:cs="Times New Roman"/>
          <w:sz w:val="28"/>
          <w:szCs w:val="28"/>
        </w:rPr>
        <w:t>экономическ</w:t>
      </w:r>
      <w:r w:rsidR="00661E41" w:rsidRPr="00CB2559">
        <w:rPr>
          <w:rFonts w:ascii="Times New Roman" w:hAnsi="Times New Roman" w:cs="Times New Roman"/>
          <w:sz w:val="28"/>
          <w:szCs w:val="28"/>
        </w:rPr>
        <w:t>ая</w:t>
      </w:r>
      <w:r w:rsidR="00500EC4" w:rsidRPr="00CB2559">
        <w:rPr>
          <w:rFonts w:ascii="Times New Roman" w:hAnsi="Times New Roman" w:cs="Times New Roman"/>
          <w:sz w:val="28"/>
          <w:szCs w:val="28"/>
        </w:rPr>
        <w:t xml:space="preserve"> модель, при которой в рамках процессов производства и потребления основное</w:t>
      </w:r>
      <w:r w:rsidR="00AE2561" w:rsidRPr="00CB2559">
        <w:rPr>
          <w:rFonts w:ascii="Times New Roman" w:hAnsi="Times New Roman" w:cs="Times New Roman"/>
          <w:sz w:val="28"/>
          <w:szCs w:val="28"/>
        </w:rPr>
        <w:t xml:space="preserve"> </w:t>
      </w:r>
      <w:r w:rsidR="00500EC4" w:rsidRPr="00CB2559">
        <w:rPr>
          <w:rFonts w:ascii="Times New Roman" w:hAnsi="Times New Roman" w:cs="Times New Roman"/>
          <w:sz w:val="28"/>
          <w:szCs w:val="28"/>
        </w:rPr>
        <w:t>внимание уделяется повышению энергетической эффективности, снижению выбросов</w:t>
      </w:r>
      <w:r w:rsidR="00AE2561" w:rsidRPr="00CB2559">
        <w:rPr>
          <w:rFonts w:ascii="Times New Roman" w:hAnsi="Times New Roman" w:cs="Times New Roman"/>
          <w:sz w:val="28"/>
          <w:szCs w:val="28"/>
        </w:rPr>
        <w:t xml:space="preserve"> </w:t>
      </w:r>
      <w:r w:rsidR="00500EC4" w:rsidRPr="00CB2559">
        <w:rPr>
          <w:rFonts w:ascii="Times New Roman" w:hAnsi="Times New Roman" w:cs="Times New Roman"/>
          <w:sz w:val="28"/>
          <w:szCs w:val="28"/>
        </w:rPr>
        <w:t>парниковых газов и развитию рынка возобновляемых источников энергии, что позволяет</w:t>
      </w:r>
      <w:r w:rsidR="00AE2561" w:rsidRPr="00CB2559">
        <w:rPr>
          <w:rFonts w:ascii="Times New Roman" w:hAnsi="Times New Roman" w:cs="Times New Roman"/>
          <w:sz w:val="28"/>
          <w:szCs w:val="28"/>
        </w:rPr>
        <w:t xml:space="preserve"> </w:t>
      </w:r>
      <w:r w:rsidR="00500EC4" w:rsidRPr="00CB2559">
        <w:rPr>
          <w:rFonts w:ascii="Times New Roman" w:hAnsi="Times New Roman" w:cs="Times New Roman"/>
          <w:sz w:val="28"/>
          <w:szCs w:val="28"/>
        </w:rPr>
        <w:t>оптимизировать добычу и потребление углеводородов и снизить уровень негативного</w:t>
      </w:r>
      <w:r w:rsidR="00AE2561" w:rsidRPr="00CB2559">
        <w:rPr>
          <w:rFonts w:ascii="Times New Roman" w:hAnsi="Times New Roman" w:cs="Times New Roman"/>
          <w:sz w:val="28"/>
          <w:szCs w:val="28"/>
        </w:rPr>
        <w:t xml:space="preserve"> </w:t>
      </w:r>
      <w:r w:rsidR="00500EC4" w:rsidRPr="00CB2559">
        <w:rPr>
          <w:rFonts w:ascii="Times New Roman" w:hAnsi="Times New Roman" w:cs="Times New Roman"/>
          <w:sz w:val="28"/>
          <w:szCs w:val="28"/>
        </w:rPr>
        <w:t>воздействия на окружающую среду субъектов экономической деятельности</w:t>
      </w:r>
      <w:r w:rsidR="00AE2561" w:rsidRPr="00CB2559">
        <w:rPr>
          <w:rFonts w:ascii="Times New Roman" w:hAnsi="Times New Roman" w:cs="Times New Roman"/>
          <w:sz w:val="28"/>
          <w:szCs w:val="28"/>
        </w:rPr>
        <w:t xml:space="preserve"> [</w:t>
      </w:r>
      <w:r w:rsidR="00E31ACE">
        <w:rPr>
          <w:rFonts w:ascii="Times New Roman" w:hAnsi="Times New Roman" w:cs="Times New Roman"/>
          <w:sz w:val="28"/>
          <w:szCs w:val="28"/>
        </w:rPr>
        <w:t>6, с</w:t>
      </w:r>
      <w:r w:rsidR="00661E41" w:rsidRPr="00CB2559">
        <w:rPr>
          <w:rFonts w:ascii="Times New Roman" w:hAnsi="Times New Roman" w:cs="Times New Roman"/>
          <w:sz w:val="28"/>
          <w:szCs w:val="28"/>
        </w:rPr>
        <w:t>. 102</w:t>
      </w:r>
      <w:r w:rsidR="00AE2561" w:rsidRPr="00CB2559">
        <w:rPr>
          <w:rFonts w:ascii="Times New Roman" w:hAnsi="Times New Roman" w:cs="Times New Roman"/>
          <w:sz w:val="28"/>
          <w:szCs w:val="28"/>
        </w:rPr>
        <w:t>]</w:t>
      </w:r>
      <w:r w:rsidR="00500EC4" w:rsidRPr="00CB2559">
        <w:rPr>
          <w:rFonts w:ascii="Times New Roman" w:hAnsi="Times New Roman" w:cs="Times New Roman"/>
          <w:sz w:val="28"/>
          <w:szCs w:val="28"/>
        </w:rPr>
        <w:t>.</w:t>
      </w:r>
      <w:r w:rsidR="00661E41" w:rsidRPr="00CB2559">
        <w:rPr>
          <w:rFonts w:ascii="Times New Roman" w:hAnsi="Times New Roman" w:cs="Times New Roman"/>
          <w:sz w:val="28"/>
          <w:szCs w:val="28"/>
        </w:rPr>
        <w:t xml:space="preserve"> </w:t>
      </w:r>
      <w:r w:rsidR="00F948B2" w:rsidRPr="00CB2559">
        <w:rPr>
          <w:rFonts w:ascii="Times New Roman" w:hAnsi="Times New Roman" w:cs="Times New Roman"/>
          <w:sz w:val="28"/>
          <w:szCs w:val="28"/>
        </w:rPr>
        <w:t xml:space="preserve">Приведенное определение раскрывает лишь одну из характеристик «зеленой» экономики – климатическую составляющую.  </w:t>
      </w:r>
      <w:r w:rsidR="00661E41" w:rsidRPr="00CB2559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F948B2" w:rsidRPr="00CB2559">
        <w:rPr>
          <w:rFonts w:ascii="Times New Roman" w:hAnsi="Times New Roman" w:cs="Times New Roman"/>
          <w:sz w:val="28"/>
          <w:szCs w:val="28"/>
        </w:rPr>
        <w:t>уровня развития низкоуглеродной экономики проводят и по другим характеристикам: рациональное использование ресурсов (возобновляемых и невозобновляемых), экологическая составляющая (допустимые выбросы загрязняющих веществ), экономический рост, социальная составляющая (уровень занятости), развитие человеческого потенциала (приоритет развития человеческого потенциала, знаний и информации) [</w:t>
      </w:r>
      <w:r w:rsidR="00E31ACE">
        <w:rPr>
          <w:rFonts w:ascii="Times New Roman" w:hAnsi="Times New Roman" w:cs="Times New Roman"/>
          <w:sz w:val="28"/>
          <w:szCs w:val="28"/>
        </w:rPr>
        <w:t>7, с</w:t>
      </w:r>
      <w:r w:rsidR="00F948B2" w:rsidRPr="00CB2559">
        <w:rPr>
          <w:rFonts w:ascii="Times New Roman" w:hAnsi="Times New Roman" w:cs="Times New Roman"/>
          <w:sz w:val="28"/>
          <w:szCs w:val="28"/>
        </w:rPr>
        <w:t>. 74-75</w:t>
      </w:r>
      <w:r w:rsidR="00F948B2" w:rsidRPr="00CB2559">
        <w:rPr>
          <w:rFonts w:ascii="Times New Roman" w:hAnsi="Times New Roman" w:cs="Times New Roman"/>
          <w:sz w:val="28"/>
          <w:szCs w:val="28"/>
        </w:rPr>
        <w:t>].</w:t>
      </w:r>
    </w:p>
    <w:p w14:paraId="064E4A17" w14:textId="4607B9AC" w:rsidR="008E72A0" w:rsidRPr="00CB2559" w:rsidRDefault="008E72A0" w:rsidP="00CB2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59">
        <w:rPr>
          <w:rFonts w:ascii="Times New Roman" w:hAnsi="Times New Roman" w:cs="Times New Roman"/>
          <w:sz w:val="28"/>
          <w:szCs w:val="28"/>
        </w:rPr>
        <w:t>Своеобразным средством обеспечения достижения цел</w:t>
      </w:r>
      <w:r w:rsidR="00697CF4" w:rsidRPr="00CB2559">
        <w:rPr>
          <w:rFonts w:ascii="Times New Roman" w:hAnsi="Times New Roman" w:cs="Times New Roman"/>
          <w:sz w:val="28"/>
          <w:szCs w:val="28"/>
        </w:rPr>
        <w:t>и</w:t>
      </w:r>
      <w:r w:rsidR="00E31ACE">
        <w:rPr>
          <w:rFonts w:ascii="Times New Roman" w:hAnsi="Times New Roman" w:cs="Times New Roman"/>
          <w:sz w:val="28"/>
          <w:szCs w:val="28"/>
        </w:rPr>
        <w:t xml:space="preserve"> </w:t>
      </w:r>
      <w:r w:rsidR="00697CF4" w:rsidRPr="00CB2559">
        <w:rPr>
          <w:rFonts w:ascii="Times New Roman" w:hAnsi="Times New Roman" w:cs="Times New Roman"/>
          <w:sz w:val="28"/>
          <w:szCs w:val="28"/>
        </w:rPr>
        <w:t>Доктрины</w:t>
      </w:r>
      <w:r w:rsidRPr="00CB2559">
        <w:rPr>
          <w:rFonts w:ascii="Times New Roman" w:hAnsi="Times New Roman" w:cs="Times New Roman"/>
          <w:sz w:val="28"/>
          <w:szCs w:val="28"/>
        </w:rPr>
        <w:t xml:space="preserve"> выступает Указ Президента РФ «О сокращении выбросов парниковых газов», предусматривающий к 2030 году сокращение выбросов парниковых газов до 70 процентов относительно уровня 1990 года</w:t>
      </w:r>
      <w:r w:rsidR="00E31ACE">
        <w:rPr>
          <w:rFonts w:ascii="Times New Roman" w:hAnsi="Times New Roman" w:cs="Times New Roman"/>
          <w:sz w:val="28"/>
          <w:szCs w:val="28"/>
        </w:rPr>
        <w:t xml:space="preserve"> </w:t>
      </w:r>
      <w:r w:rsidR="00E31ACE" w:rsidRPr="00E31ACE">
        <w:rPr>
          <w:rFonts w:ascii="Times New Roman" w:hAnsi="Times New Roman" w:cs="Times New Roman"/>
          <w:sz w:val="28"/>
          <w:szCs w:val="28"/>
        </w:rPr>
        <w:t>[</w:t>
      </w:r>
      <w:r w:rsidR="00E31ACE">
        <w:rPr>
          <w:rFonts w:ascii="Times New Roman" w:hAnsi="Times New Roman" w:cs="Times New Roman"/>
          <w:sz w:val="28"/>
          <w:szCs w:val="28"/>
        </w:rPr>
        <w:t>8</w:t>
      </w:r>
      <w:r w:rsidR="00E31ACE" w:rsidRPr="00E31ACE">
        <w:rPr>
          <w:rFonts w:ascii="Times New Roman" w:hAnsi="Times New Roman" w:cs="Times New Roman"/>
          <w:sz w:val="28"/>
          <w:szCs w:val="28"/>
        </w:rPr>
        <w:t>]</w:t>
      </w:r>
      <w:r w:rsidRPr="00CB2559">
        <w:rPr>
          <w:rFonts w:ascii="Times New Roman" w:hAnsi="Times New Roman" w:cs="Times New Roman"/>
          <w:sz w:val="28"/>
          <w:szCs w:val="28"/>
        </w:rPr>
        <w:t>. Он был издан в связи с ратификацией Парижского соглашения по климату в 2019 году. В дальнейшем был принят Федеральный закон «Об ограничении выбросов парниковых газов», который определяет механизм достижения обозначенного показателя</w:t>
      </w:r>
      <w:r w:rsidR="00E31ACE">
        <w:rPr>
          <w:rFonts w:ascii="Times New Roman" w:hAnsi="Times New Roman" w:cs="Times New Roman"/>
          <w:sz w:val="28"/>
          <w:szCs w:val="28"/>
        </w:rPr>
        <w:t xml:space="preserve"> </w:t>
      </w:r>
      <w:r w:rsidR="00E31ACE" w:rsidRPr="00E31ACE">
        <w:rPr>
          <w:rFonts w:ascii="Times New Roman" w:hAnsi="Times New Roman" w:cs="Times New Roman"/>
          <w:sz w:val="28"/>
          <w:szCs w:val="28"/>
        </w:rPr>
        <w:t>[</w:t>
      </w:r>
      <w:r w:rsidR="00E31ACE">
        <w:rPr>
          <w:rFonts w:ascii="Times New Roman" w:hAnsi="Times New Roman" w:cs="Times New Roman"/>
          <w:sz w:val="28"/>
          <w:szCs w:val="28"/>
        </w:rPr>
        <w:t>9</w:t>
      </w:r>
      <w:r w:rsidR="00E31ACE" w:rsidRPr="00E31ACE">
        <w:rPr>
          <w:rFonts w:ascii="Times New Roman" w:hAnsi="Times New Roman" w:cs="Times New Roman"/>
          <w:sz w:val="28"/>
          <w:szCs w:val="28"/>
        </w:rPr>
        <w:t>]</w:t>
      </w:r>
      <w:r w:rsidRPr="00CB2559">
        <w:rPr>
          <w:rFonts w:ascii="Times New Roman" w:hAnsi="Times New Roman" w:cs="Times New Roman"/>
          <w:sz w:val="28"/>
          <w:szCs w:val="28"/>
        </w:rPr>
        <w:t xml:space="preserve">. Регулируемые организации обязательно должны предоставлять отчеты о выбросах парниковых газов до 1 июля. Уполномоченный орган вносит полученные сведения в реестр выбросов парниковых газов. Правила об обязательной отчетности для одних организаций начали действовать с 1 января 2023 года, а на другие начнут распространяться с 1 января 2025 года. Отметим, что такие данные не учитывают косвенные выбросы парниковых газов и будут даны уже с учетом установленных целевых показателей сокращения. </w:t>
      </w:r>
      <w:r w:rsidR="00661E41" w:rsidRPr="00CB2559">
        <w:rPr>
          <w:rFonts w:ascii="Times New Roman" w:hAnsi="Times New Roman" w:cs="Times New Roman"/>
          <w:sz w:val="28"/>
          <w:szCs w:val="28"/>
        </w:rPr>
        <w:t xml:space="preserve">Такая отчетность организаций, деятельность которых наносит существенный вред </w:t>
      </w:r>
      <w:r w:rsidR="00661E41" w:rsidRPr="00CB2559">
        <w:rPr>
          <w:rFonts w:ascii="Times New Roman" w:hAnsi="Times New Roman" w:cs="Times New Roman"/>
          <w:sz w:val="28"/>
          <w:szCs w:val="28"/>
        </w:rPr>
        <w:lastRenderedPageBreak/>
        <w:t>окружающей среде, выступает одним из инструментов перехода к низкоуглеродной экономике.</w:t>
      </w:r>
    </w:p>
    <w:p w14:paraId="12478D9B" w14:textId="407FC09E" w:rsidR="007E534C" w:rsidRDefault="008E72A0" w:rsidP="001D6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5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B2559" w:rsidRPr="00CB2559">
        <w:rPr>
          <w:rFonts w:ascii="Times New Roman" w:hAnsi="Times New Roman" w:cs="Times New Roman"/>
          <w:sz w:val="28"/>
          <w:szCs w:val="28"/>
        </w:rPr>
        <w:t>климатической</w:t>
      </w:r>
      <w:r w:rsidRPr="00CB2559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B2559" w:rsidRPr="00CB2559">
        <w:rPr>
          <w:rFonts w:ascii="Times New Roman" w:hAnsi="Times New Roman" w:cs="Times New Roman"/>
          <w:sz w:val="28"/>
          <w:szCs w:val="28"/>
        </w:rPr>
        <w:t>ы</w:t>
      </w:r>
      <w:r w:rsidRPr="00CB2559">
        <w:rPr>
          <w:rFonts w:ascii="Times New Roman" w:hAnsi="Times New Roman" w:cs="Times New Roman"/>
          <w:sz w:val="28"/>
          <w:szCs w:val="28"/>
        </w:rPr>
        <w:t xml:space="preserve"> невозможно только на территории одной страны. </w:t>
      </w:r>
      <w:r w:rsidR="00CB2559" w:rsidRPr="00CB2559">
        <w:rPr>
          <w:rFonts w:ascii="Times New Roman" w:hAnsi="Times New Roman" w:cs="Times New Roman"/>
          <w:sz w:val="28"/>
          <w:szCs w:val="28"/>
        </w:rPr>
        <w:t>Следовательно,</w:t>
      </w:r>
      <w:r w:rsidRPr="00CB2559">
        <w:rPr>
          <w:rFonts w:ascii="Times New Roman" w:hAnsi="Times New Roman" w:cs="Times New Roman"/>
          <w:sz w:val="28"/>
          <w:szCs w:val="28"/>
        </w:rPr>
        <w:t xml:space="preserve"> при разработке внутригосударственной политики стоит учитывать мировые тенденции.</w:t>
      </w:r>
      <w:r w:rsidR="00CB2559">
        <w:rPr>
          <w:rFonts w:ascii="Times New Roman" w:hAnsi="Times New Roman" w:cs="Times New Roman"/>
          <w:sz w:val="28"/>
          <w:szCs w:val="28"/>
        </w:rPr>
        <w:t xml:space="preserve"> Они включает в себя принятие мер по адаптации и смягчение последствий </w:t>
      </w:r>
      <w:r w:rsidR="00CB2559" w:rsidRPr="00CB2559">
        <w:rPr>
          <w:rFonts w:ascii="Times New Roman" w:hAnsi="Times New Roman" w:cs="Times New Roman"/>
          <w:sz w:val="28"/>
          <w:szCs w:val="28"/>
        </w:rPr>
        <w:t>[</w:t>
      </w:r>
      <w:r w:rsidR="00E31ACE">
        <w:rPr>
          <w:rFonts w:ascii="Times New Roman" w:hAnsi="Times New Roman" w:cs="Times New Roman"/>
          <w:sz w:val="28"/>
          <w:szCs w:val="28"/>
        </w:rPr>
        <w:t>10</w:t>
      </w:r>
      <w:r w:rsidR="00CB2559" w:rsidRPr="00CB2559">
        <w:rPr>
          <w:rFonts w:ascii="Times New Roman" w:hAnsi="Times New Roman" w:cs="Times New Roman"/>
          <w:sz w:val="28"/>
          <w:szCs w:val="28"/>
        </w:rPr>
        <w:t xml:space="preserve">]. </w:t>
      </w:r>
      <w:r w:rsidR="003E3CD4">
        <w:rPr>
          <w:rFonts w:ascii="Times New Roman" w:hAnsi="Times New Roman" w:cs="Times New Roman"/>
          <w:sz w:val="28"/>
          <w:szCs w:val="28"/>
        </w:rPr>
        <w:t xml:space="preserve">В Доктрине 2023 года они нашли свое отражение в виде закрепления в качестве приоритетных направлений климатической политики. Следует подчеркнуть, что несмотря на </w:t>
      </w:r>
      <w:r w:rsidR="00403AED">
        <w:rPr>
          <w:rFonts w:ascii="Times New Roman" w:hAnsi="Times New Roman" w:cs="Times New Roman"/>
          <w:sz w:val="28"/>
          <w:szCs w:val="28"/>
        </w:rPr>
        <w:t xml:space="preserve">сложную внешнеполитическую обстановку, </w:t>
      </w:r>
      <w:r w:rsidR="00403AED">
        <w:rPr>
          <w:rFonts w:ascii="Times New Roman" w:hAnsi="Times New Roman" w:cs="Times New Roman"/>
          <w:sz w:val="28"/>
          <w:szCs w:val="28"/>
        </w:rPr>
        <w:t>в Доктрине</w:t>
      </w:r>
      <w:r w:rsidR="00403AED">
        <w:rPr>
          <w:rFonts w:ascii="Times New Roman" w:hAnsi="Times New Roman" w:cs="Times New Roman"/>
          <w:sz w:val="28"/>
          <w:szCs w:val="28"/>
        </w:rPr>
        <w:t xml:space="preserve"> </w:t>
      </w:r>
      <w:r w:rsidR="00403AED">
        <w:rPr>
          <w:rFonts w:ascii="Times New Roman" w:hAnsi="Times New Roman" w:cs="Times New Roman"/>
          <w:sz w:val="28"/>
          <w:szCs w:val="28"/>
        </w:rPr>
        <w:t>особенно подчеркивается</w:t>
      </w:r>
      <w:r w:rsidR="00403AED">
        <w:rPr>
          <w:rFonts w:ascii="Times New Roman" w:hAnsi="Times New Roman" w:cs="Times New Roman"/>
          <w:sz w:val="28"/>
          <w:szCs w:val="28"/>
        </w:rPr>
        <w:t xml:space="preserve"> необходимость международного сотрудничества, но при </w:t>
      </w:r>
      <w:r w:rsidR="00403AED" w:rsidRPr="00403AED">
        <w:rPr>
          <w:rFonts w:ascii="Times New Roman" w:hAnsi="Times New Roman" w:cs="Times New Roman"/>
          <w:i/>
          <w:iCs/>
          <w:sz w:val="28"/>
          <w:szCs w:val="28"/>
        </w:rPr>
        <w:t>недопустимости необоснованной дискриминации при принятии мер по борьбе с изменением климата, затрагивающих международную торговлю</w:t>
      </w:r>
      <w:r w:rsidR="00403AED">
        <w:rPr>
          <w:rFonts w:ascii="Times New Roman" w:hAnsi="Times New Roman" w:cs="Times New Roman"/>
          <w:sz w:val="28"/>
          <w:szCs w:val="28"/>
        </w:rPr>
        <w:t xml:space="preserve">, т.е. с сохранением самостоятельности государств при решении климатической проблемы. </w:t>
      </w:r>
    </w:p>
    <w:p w14:paraId="7B96DC8A" w14:textId="69177CAA" w:rsidR="001D63C0" w:rsidRDefault="001D63C0" w:rsidP="007E5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A6">
        <w:rPr>
          <w:rFonts w:ascii="Times New Roman" w:hAnsi="Times New Roman" w:cs="Times New Roman"/>
          <w:sz w:val="28"/>
          <w:szCs w:val="28"/>
        </w:rPr>
        <w:t xml:space="preserve">Сделаем вывод. </w:t>
      </w:r>
      <w:r w:rsidR="00326499" w:rsidRPr="009638A6">
        <w:rPr>
          <w:rFonts w:ascii="Times New Roman" w:hAnsi="Times New Roman" w:cs="Times New Roman"/>
          <w:sz w:val="28"/>
          <w:szCs w:val="28"/>
        </w:rPr>
        <w:t>Проблема изменения климата в рамках действия новой Климатической доктрины РФ раскрывается посредством определения парниковых газов в качестве главной причины. В связи с этим климатическая политика строится на сокращении выбросов парниковых газов и достижении к 2060 году баланса между выбросами и поглощением. Первые результаты уже можно увидеть. Так, в 2023 году темпы роста концентрации углекислого газа снизились [</w:t>
      </w:r>
      <w:r w:rsidR="00E31ACE">
        <w:rPr>
          <w:rFonts w:ascii="Times New Roman" w:hAnsi="Times New Roman" w:cs="Times New Roman"/>
          <w:sz w:val="28"/>
          <w:szCs w:val="28"/>
        </w:rPr>
        <w:t>3, с</w:t>
      </w:r>
      <w:r w:rsidR="00326499" w:rsidRPr="009638A6">
        <w:rPr>
          <w:rFonts w:ascii="Times New Roman" w:hAnsi="Times New Roman" w:cs="Times New Roman"/>
          <w:sz w:val="28"/>
          <w:szCs w:val="28"/>
        </w:rPr>
        <w:t>. 93].</w:t>
      </w:r>
      <w:r w:rsidR="00385E55" w:rsidRPr="009638A6">
        <w:rPr>
          <w:rFonts w:ascii="Times New Roman" w:hAnsi="Times New Roman" w:cs="Times New Roman"/>
          <w:sz w:val="28"/>
          <w:szCs w:val="28"/>
        </w:rPr>
        <w:t xml:space="preserve"> </w:t>
      </w:r>
      <w:r w:rsidR="00326499" w:rsidRPr="009638A6">
        <w:rPr>
          <w:rFonts w:ascii="Times New Roman" w:hAnsi="Times New Roman" w:cs="Times New Roman"/>
          <w:sz w:val="28"/>
          <w:szCs w:val="28"/>
        </w:rPr>
        <w:t>Следует признать, что</w:t>
      </w:r>
      <w:r w:rsidR="00385E55" w:rsidRPr="009638A6">
        <w:rPr>
          <w:rFonts w:ascii="Times New Roman" w:hAnsi="Times New Roman" w:cs="Times New Roman"/>
          <w:sz w:val="28"/>
          <w:szCs w:val="28"/>
        </w:rPr>
        <w:t xml:space="preserve"> установленные показатели сокращения выбросов парниковых газов окажутся действенными только в том случае, если потепление сохранится в пределах + 1,5 </w:t>
      </w:r>
      <w:r w:rsidR="00385E55" w:rsidRPr="009638A6">
        <w:rPr>
          <w:rFonts w:ascii="Times New Roman" w:hAnsi="Times New Roman" w:cs="Times New Roman"/>
          <w:sz w:val="28"/>
          <w:szCs w:val="28"/>
        </w:rPr>
        <w:t>°C</w:t>
      </w:r>
      <w:r w:rsidR="00385E55" w:rsidRPr="009638A6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9638A6">
        <w:rPr>
          <w:rFonts w:ascii="Times New Roman" w:hAnsi="Times New Roman" w:cs="Times New Roman"/>
          <w:sz w:val="28"/>
          <w:szCs w:val="28"/>
        </w:rPr>
        <w:t>положения</w:t>
      </w:r>
      <w:r w:rsidR="00385E55" w:rsidRPr="009638A6">
        <w:rPr>
          <w:rFonts w:ascii="Times New Roman" w:hAnsi="Times New Roman" w:cs="Times New Roman"/>
          <w:sz w:val="28"/>
          <w:szCs w:val="28"/>
        </w:rPr>
        <w:t xml:space="preserve"> Климатическ</w:t>
      </w:r>
      <w:r w:rsidR="009638A6">
        <w:rPr>
          <w:rFonts w:ascii="Times New Roman" w:hAnsi="Times New Roman" w:cs="Times New Roman"/>
          <w:sz w:val="28"/>
          <w:szCs w:val="28"/>
        </w:rPr>
        <w:t>ой</w:t>
      </w:r>
      <w:r w:rsidR="00385E55" w:rsidRPr="009638A6">
        <w:rPr>
          <w:rFonts w:ascii="Times New Roman" w:hAnsi="Times New Roman" w:cs="Times New Roman"/>
          <w:sz w:val="28"/>
          <w:szCs w:val="28"/>
        </w:rPr>
        <w:t xml:space="preserve"> доктрин</w:t>
      </w:r>
      <w:r w:rsidR="009638A6">
        <w:rPr>
          <w:rFonts w:ascii="Times New Roman" w:hAnsi="Times New Roman" w:cs="Times New Roman"/>
          <w:sz w:val="28"/>
          <w:szCs w:val="28"/>
        </w:rPr>
        <w:t>ы</w:t>
      </w:r>
      <w:r w:rsidR="00385E55" w:rsidRPr="009638A6">
        <w:rPr>
          <w:rFonts w:ascii="Times New Roman" w:hAnsi="Times New Roman" w:cs="Times New Roman"/>
          <w:sz w:val="28"/>
          <w:szCs w:val="28"/>
        </w:rPr>
        <w:t xml:space="preserve"> РФ </w:t>
      </w:r>
      <w:r w:rsidR="00E31ACE">
        <w:rPr>
          <w:rFonts w:ascii="Times New Roman" w:hAnsi="Times New Roman" w:cs="Times New Roman"/>
          <w:sz w:val="28"/>
          <w:szCs w:val="28"/>
        </w:rPr>
        <w:t>направлены не на комплексное решение проблемы.</w:t>
      </w:r>
    </w:p>
    <w:p w14:paraId="0C1B202C" w14:textId="77777777" w:rsidR="00E31ACE" w:rsidRDefault="00E31ACE" w:rsidP="000B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BB934" w14:textId="3C666498" w:rsidR="00E31ACE" w:rsidRPr="00E31ACE" w:rsidRDefault="00E31ACE" w:rsidP="00E31AC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1ACE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0492A0C9" w14:textId="77777777" w:rsidR="001D63C0" w:rsidRDefault="001D63C0" w:rsidP="00E31A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2311EA" w14:textId="6E183F65" w:rsidR="00E31ACE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1ACE">
        <w:rPr>
          <w:rFonts w:ascii="Times New Roman" w:hAnsi="Times New Roman" w:cs="Times New Roman"/>
          <w:sz w:val="28"/>
          <w:szCs w:val="28"/>
        </w:rPr>
        <w:t xml:space="preserve"> </w:t>
      </w:r>
      <w:r w:rsidRPr="001B19C2">
        <w:rPr>
          <w:rFonts w:ascii="Times New Roman" w:hAnsi="Times New Roman" w:cs="Times New Roman"/>
          <w:sz w:val="28"/>
          <w:szCs w:val="28"/>
        </w:rPr>
        <w:t xml:space="preserve">Макаров И. А. Глобальное изменение климата как вызов мировой экономике и экономической науке / / Экономический журнал ВШЭ. </w:t>
      </w:r>
      <w:r w:rsidR="00683B21">
        <w:rPr>
          <w:rFonts w:ascii="Times New Roman" w:hAnsi="Times New Roman" w:cs="Times New Roman"/>
          <w:sz w:val="28"/>
          <w:szCs w:val="28"/>
        </w:rPr>
        <w:t>–</w:t>
      </w:r>
      <w:r w:rsidRPr="001B19C2">
        <w:rPr>
          <w:rFonts w:ascii="Times New Roman" w:hAnsi="Times New Roman" w:cs="Times New Roman"/>
          <w:sz w:val="28"/>
          <w:szCs w:val="28"/>
        </w:rPr>
        <w:t xml:space="preserve"> 2013. </w:t>
      </w:r>
      <w:r w:rsidR="00683B21">
        <w:rPr>
          <w:rFonts w:ascii="Times New Roman" w:hAnsi="Times New Roman" w:cs="Times New Roman"/>
          <w:sz w:val="28"/>
          <w:szCs w:val="28"/>
        </w:rPr>
        <w:t>–</w:t>
      </w:r>
      <w:r w:rsidRPr="001B19C2">
        <w:rPr>
          <w:rFonts w:ascii="Times New Roman" w:hAnsi="Times New Roman" w:cs="Times New Roman"/>
          <w:sz w:val="28"/>
          <w:szCs w:val="28"/>
        </w:rPr>
        <w:t xml:space="preserve"> № 3. </w:t>
      </w:r>
      <w:r w:rsidR="00683B21">
        <w:rPr>
          <w:rFonts w:ascii="Times New Roman" w:hAnsi="Times New Roman" w:cs="Times New Roman"/>
          <w:sz w:val="28"/>
          <w:szCs w:val="28"/>
        </w:rPr>
        <w:t>–</w:t>
      </w:r>
      <w:r w:rsidRPr="001B19C2">
        <w:rPr>
          <w:rFonts w:ascii="Times New Roman" w:hAnsi="Times New Roman" w:cs="Times New Roman"/>
          <w:sz w:val="28"/>
          <w:szCs w:val="28"/>
        </w:rPr>
        <w:t xml:space="preserve"> С. 479</w:t>
      </w:r>
      <w:r w:rsidR="00683B21">
        <w:rPr>
          <w:rFonts w:ascii="Times New Roman" w:hAnsi="Times New Roman" w:cs="Times New Roman"/>
          <w:sz w:val="28"/>
          <w:szCs w:val="28"/>
        </w:rPr>
        <w:t>-</w:t>
      </w:r>
      <w:r w:rsidRPr="001B19C2">
        <w:rPr>
          <w:rFonts w:ascii="Times New Roman" w:hAnsi="Times New Roman" w:cs="Times New Roman"/>
          <w:sz w:val="28"/>
          <w:szCs w:val="28"/>
        </w:rPr>
        <w:t>494.</w:t>
      </w:r>
    </w:p>
    <w:p w14:paraId="155C0BE6" w14:textId="67C43AFF" w:rsidR="00E31ACE" w:rsidRPr="00683B21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B21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  <w:r w:rsidR="00683B21" w:rsidRPr="00683B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B21" w:rsidRPr="00F357C2">
        <w:rPr>
          <w:rFonts w:ascii="Times New Roman" w:hAnsi="Times New Roman" w:cs="Times New Roman"/>
          <w:sz w:val="28"/>
          <w:szCs w:val="28"/>
          <w:lang w:val="en-US"/>
        </w:rPr>
        <w:t xml:space="preserve">State of the Global Climate 2023 </w:t>
      </w:r>
      <w:r w:rsidR="00683B21" w:rsidRPr="00141F09">
        <w:rPr>
          <w:rFonts w:ascii="Times New Roman" w:hAnsi="Times New Roman" w:cs="Times New Roman"/>
          <w:sz w:val="28"/>
          <w:szCs w:val="28"/>
          <w:lang w:val="en-US"/>
        </w:rPr>
        <w:t xml:space="preserve">// URL: </w:t>
      </w:r>
      <w:r w:rsidR="00683B21" w:rsidRPr="00403AED">
        <w:rPr>
          <w:rFonts w:ascii="Times New Roman" w:hAnsi="Times New Roman" w:cs="Times New Roman"/>
          <w:sz w:val="28"/>
          <w:szCs w:val="28"/>
          <w:lang w:val="en-US"/>
        </w:rPr>
        <w:t>https://library.wmo.int</w:t>
      </w:r>
      <w:r w:rsidR="00683B21" w:rsidRPr="00403AE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83B21" w:rsidRPr="00403AED">
        <w:rPr>
          <w:rFonts w:ascii="Times New Roman" w:hAnsi="Times New Roman" w:cs="Times New Roman"/>
          <w:sz w:val="28"/>
          <w:szCs w:val="28"/>
          <w:lang w:val="en-US"/>
        </w:rPr>
        <w:t>records/item/68835-state-of-the-global-climate-2023</w:t>
      </w:r>
      <w:r w:rsidR="00683B21" w:rsidRPr="00F357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B21" w:rsidRPr="00141F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3B21">
        <w:rPr>
          <w:rFonts w:ascii="Times New Roman" w:hAnsi="Times New Roman" w:cs="Times New Roman"/>
          <w:sz w:val="28"/>
          <w:szCs w:val="28"/>
        </w:rPr>
        <w:t>дата</w:t>
      </w:r>
      <w:r w:rsidR="00683B21" w:rsidRPr="00141F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B21">
        <w:rPr>
          <w:rFonts w:ascii="Times New Roman" w:hAnsi="Times New Roman" w:cs="Times New Roman"/>
          <w:sz w:val="28"/>
          <w:szCs w:val="28"/>
        </w:rPr>
        <w:t>обращения</w:t>
      </w:r>
      <w:r w:rsidR="00683B21" w:rsidRPr="00141F09">
        <w:rPr>
          <w:rFonts w:ascii="Times New Roman" w:hAnsi="Times New Roman" w:cs="Times New Roman"/>
          <w:sz w:val="28"/>
          <w:szCs w:val="28"/>
          <w:lang w:val="en-US"/>
        </w:rPr>
        <w:t xml:space="preserve"> 28.10.2024).</w:t>
      </w:r>
    </w:p>
    <w:p w14:paraId="00D826FB" w14:textId="2CC86756" w:rsidR="00E31ACE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683B21" w:rsidRPr="0079564E">
        <w:rPr>
          <w:rFonts w:ascii="Times New Roman" w:hAnsi="Times New Roman" w:cs="Times New Roman"/>
          <w:sz w:val="28"/>
          <w:szCs w:val="28"/>
        </w:rPr>
        <w:t>Доклад об особенностях климата на территории</w:t>
      </w:r>
      <w:r w:rsid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683B21" w:rsidRPr="0079564E">
        <w:rPr>
          <w:rFonts w:ascii="Times New Roman" w:hAnsi="Times New Roman" w:cs="Times New Roman"/>
          <w:sz w:val="28"/>
          <w:szCs w:val="28"/>
        </w:rPr>
        <w:t>Российской Федерации за 2023 год. – Москва, 2024. –</w:t>
      </w:r>
      <w:r w:rsid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683B21" w:rsidRPr="0079564E">
        <w:rPr>
          <w:rFonts w:ascii="Times New Roman" w:hAnsi="Times New Roman" w:cs="Times New Roman"/>
          <w:sz w:val="28"/>
          <w:szCs w:val="28"/>
        </w:rPr>
        <w:t>104 с</w:t>
      </w:r>
      <w:r w:rsidR="00683B21">
        <w:rPr>
          <w:rFonts w:ascii="Times New Roman" w:hAnsi="Times New Roman" w:cs="Times New Roman"/>
          <w:sz w:val="28"/>
          <w:szCs w:val="28"/>
        </w:rPr>
        <w:t>.</w:t>
      </w:r>
    </w:p>
    <w:p w14:paraId="3E373DDA" w14:textId="5C7787E3" w:rsidR="00E31ACE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Указ Президента РФ от 26.10.2023 </w:t>
      </w:r>
      <w:r w:rsidR="00683B21">
        <w:rPr>
          <w:rFonts w:ascii="Times New Roman" w:hAnsi="Times New Roman" w:cs="Times New Roman"/>
          <w:sz w:val="28"/>
          <w:szCs w:val="28"/>
        </w:rPr>
        <w:t>№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 812</w:t>
      </w:r>
      <w:r w:rsidR="00683B21">
        <w:rPr>
          <w:rFonts w:ascii="Times New Roman" w:hAnsi="Times New Roman" w:cs="Times New Roman"/>
          <w:sz w:val="28"/>
          <w:szCs w:val="28"/>
        </w:rPr>
        <w:t xml:space="preserve"> «</w:t>
      </w:r>
      <w:r w:rsidR="00683B21" w:rsidRPr="00683B21">
        <w:rPr>
          <w:rFonts w:ascii="Times New Roman" w:hAnsi="Times New Roman" w:cs="Times New Roman"/>
          <w:sz w:val="28"/>
          <w:szCs w:val="28"/>
        </w:rPr>
        <w:t>Об утверждении Климатической доктрины Российской Федерации</w:t>
      </w:r>
      <w:r w:rsidR="00683B21">
        <w:rPr>
          <w:rFonts w:ascii="Times New Roman" w:hAnsi="Times New Roman" w:cs="Times New Roman"/>
          <w:sz w:val="28"/>
          <w:szCs w:val="28"/>
        </w:rPr>
        <w:t xml:space="preserve">» // </w:t>
      </w:r>
      <w:r w:rsidR="00683B21" w:rsidRPr="00683B21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83B21">
        <w:rPr>
          <w:rFonts w:ascii="Times New Roman" w:hAnsi="Times New Roman" w:cs="Times New Roman"/>
          <w:sz w:val="28"/>
          <w:szCs w:val="28"/>
        </w:rPr>
        <w:t xml:space="preserve">. – </w:t>
      </w:r>
      <w:r w:rsidR="00683B21" w:rsidRPr="00683B21">
        <w:rPr>
          <w:rFonts w:ascii="Times New Roman" w:hAnsi="Times New Roman" w:cs="Times New Roman"/>
          <w:sz w:val="28"/>
          <w:szCs w:val="28"/>
        </w:rPr>
        <w:t>2023</w:t>
      </w:r>
      <w:r w:rsidR="00683B21">
        <w:rPr>
          <w:rFonts w:ascii="Times New Roman" w:hAnsi="Times New Roman" w:cs="Times New Roman"/>
          <w:sz w:val="28"/>
          <w:szCs w:val="28"/>
        </w:rPr>
        <w:t xml:space="preserve">. – № </w:t>
      </w:r>
      <w:r w:rsidR="00683B21" w:rsidRPr="00683B21">
        <w:rPr>
          <w:rFonts w:ascii="Times New Roman" w:hAnsi="Times New Roman" w:cs="Times New Roman"/>
          <w:sz w:val="28"/>
          <w:szCs w:val="28"/>
        </w:rPr>
        <w:t>44</w:t>
      </w:r>
      <w:r w:rsidR="00683B21">
        <w:rPr>
          <w:rFonts w:ascii="Times New Roman" w:hAnsi="Times New Roman" w:cs="Times New Roman"/>
          <w:sz w:val="28"/>
          <w:szCs w:val="28"/>
        </w:rPr>
        <w:t>. – С</w:t>
      </w:r>
      <w:r w:rsidR="00683B21" w:rsidRPr="00683B21">
        <w:rPr>
          <w:rFonts w:ascii="Times New Roman" w:hAnsi="Times New Roman" w:cs="Times New Roman"/>
          <w:sz w:val="28"/>
          <w:szCs w:val="28"/>
        </w:rPr>
        <w:t>т. 7865</w:t>
      </w:r>
      <w:r w:rsidR="00683B21">
        <w:rPr>
          <w:rFonts w:ascii="Times New Roman" w:hAnsi="Times New Roman" w:cs="Times New Roman"/>
          <w:sz w:val="28"/>
          <w:szCs w:val="28"/>
        </w:rPr>
        <w:t>.</w:t>
      </w:r>
    </w:p>
    <w:p w14:paraId="42910609" w14:textId="77777777" w:rsidR="00683B21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B21" w:rsidRPr="001D63C0">
        <w:rPr>
          <w:rFonts w:ascii="Times New Roman" w:hAnsi="Times New Roman" w:cs="Times New Roman"/>
          <w:sz w:val="28"/>
          <w:szCs w:val="28"/>
        </w:rPr>
        <w:t>Углеродно</w:t>
      </w:r>
      <w:proofErr w:type="spellEnd"/>
      <w:r w:rsidR="00683B21" w:rsidRPr="001D63C0">
        <w:rPr>
          <w:rFonts w:ascii="Times New Roman" w:hAnsi="Times New Roman" w:cs="Times New Roman"/>
          <w:sz w:val="28"/>
          <w:szCs w:val="28"/>
        </w:rPr>
        <w:t xml:space="preserve"> нейтральное действие</w:t>
      </w:r>
      <w:r w:rsidR="00683B21">
        <w:rPr>
          <w:rFonts w:ascii="Times New Roman" w:hAnsi="Times New Roman" w:cs="Times New Roman"/>
          <w:sz w:val="28"/>
          <w:szCs w:val="28"/>
        </w:rPr>
        <w:t xml:space="preserve">. </w:t>
      </w:r>
      <w:r w:rsidR="00683B21" w:rsidRPr="001D63C0">
        <w:rPr>
          <w:rFonts w:ascii="Times New Roman" w:hAnsi="Times New Roman" w:cs="Times New Roman"/>
          <w:sz w:val="28"/>
          <w:szCs w:val="28"/>
        </w:rPr>
        <w:t>Климатическую доктрину России обновили к международным переговорам</w:t>
      </w:r>
      <w:r w:rsidR="00683B21">
        <w:rPr>
          <w:rFonts w:ascii="Times New Roman" w:hAnsi="Times New Roman" w:cs="Times New Roman"/>
          <w:sz w:val="28"/>
          <w:szCs w:val="28"/>
        </w:rPr>
        <w:t xml:space="preserve"> // </w:t>
      </w:r>
      <w:r w:rsidR="00683B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83B21">
        <w:rPr>
          <w:rFonts w:ascii="Times New Roman" w:hAnsi="Times New Roman" w:cs="Times New Roman"/>
          <w:sz w:val="28"/>
          <w:szCs w:val="28"/>
        </w:rPr>
        <w:t xml:space="preserve">: </w:t>
      </w:r>
      <w:r w:rsidR="00683B21" w:rsidRPr="001D63C0">
        <w:rPr>
          <w:rFonts w:ascii="Times New Roman" w:hAnsi="Times New Roman" w:cs="Times New Roman"/>
          <w:sz w:val="28"/>
          <w:szCs w:val="28"/>
        </w:rPr>
        <w:t>https://www.kommersant.ru/doc/6310338</w:t>
      </w:r>
      <w:r w:rsidR="00683B21">
        <w:rPr>
          <w:rFonts w:ascii="Times New Roman" w:hAnsi="Times New Roman" w:cs="Times New Roman"/>
          <w:sz w:val="28"/>
          <w:szCs w:val="28"/>
        </w:rPr>
        <w:t xml:space="preserve"> (дата обращения 29.10.2024).</w:t>
      </w:r>
    </w:p>
    <w:p w14:paraId="4B170CE8" w14:textId="3A8ADC25" w:rsidR="00E31ACE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3B21" w:rsidRPr="00683B21">
        <w:t xml:space="preserve"> 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Любарская М. А. 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аспекты низкоуглеродного развития экономики 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// ЭВ. </w:t>
      </w:r>
      <w:r w:rsidR="00683B21">
        <w:rPr>
          <w:rFonts w:ascii="Times New Roman" w:hAnsi="Times New Roman" w:cs="Times New Roman"/>
          <w:sz w:val="28"/>
          <w:szCs w:val="28"/>
        </w:rPr>
        <w:t xml:space="preserve">– 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2021. </w:t>
      </w:r>
      <w:r w:rsidR="00683B21">
        <w:rPr>
          <w:rFonts w:ascii="Times New Roman" w:hAnsi="Times New Roman" w:cs="Times New Roman"/>
          <w:sz w:val="28"/>
          <w:szCs w:val="28"/>
        </w:rPr>
        <w:t xml:space="preserve">– </w:t>
      </w:r>
      <w:r w:rsidR="00683B21" w:rsidRPr="00683B21">
        <w:rPr>
          <w:rFonts w:ascii="Times New Roman" w:hAnsi="Times New Roman" w:cs="Times New Roman"/>
          <w:sz w:val="28"/>
          <w:szCs w:val="28"/>
        </w:rPr>
        <w:t>№2 (25).</w:t>
      </w:r>
      <w:r w:rsidR="00683B21">
        <w:rPr>
          <w:rFonts w:ascii="Times New Roman" w:hAnsi="Times New Roman" w:cs="Times New Roman"/>
          <w:sz w:val="28"/>
          <w:szCs w:val="28"/>
        </w:rPr>
        <w:t xml:space="preserve"> – С. 100-104.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F8C8C" w14:textId="77777777" w:rsidR="00683B21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683B21">
        <w:rPr>
          <w:rFonts w:ascii="Times New Roman" w:hAnsi="Times New Roman" w:cs="Times New Roman"/>
          <w:sz w:val="28"/>
          <w:szCs w:val="28"/>
        </w:rPr>
        <w:t xml:space="preserve">Белик И.С., Стародубец Н.В., Майорова Т.В., Ячменева А.И. </w:t>
      </w:r>
      <w:r w:rsidR="00683B21" w:rsidRPr="00F948B2">
        <w:rPr>
          <w:rFonts w:ascii="Times New Roman" w:hAnsi="Times New Roman" w:cs="Times New Roman"/>
          <w:sz w:val="28"/>
          <w:szCs w:val="28"/>
        </w:rPr>
        <w:t>Механизмы реализации концепции низкоуглеродного развития</w:t>
      </w:r>
      <w:r w:rsid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683B21" w:rsidRPr="00F948B2">
        <w:rPr>
          <w:rFonts w:ascii="Times New Roman" w:hAnsi="Times New Roman" w:cs="Times New Roman"/>
          <w:sz w:val="28"/>
          <w:szCs w:val="28"/>
        </w:rPr>
        <w:t>экономики</w:t>
      </w:r>
      <w:r w:rsidR="00683B21">
        <w:rPr>
          <w:rFonts w:ascii="Times New Roman" w:hAnsi="Times New Roman" w:cs="Times New Roman"/>
          <w:sz w:val="28"/>
          <w:szCs w:val="28"/>
        </w:rPr>
        <w:t>: м</w:t>
      </w:r>
      <w:r w:rsidR="00683B21" w:rsidRPr="00F948B2">
        <w:rPr>
          <w:rFonts w:ascii="Times New Roman" w:hAnsi="Times New Roman" w:cs="Times New Roman"/>
          <w:sz w:val="28"/>
          <w:szCs w:val="28"/>
        </w:rPr>
        <w:t>онография. – Уфа: Омега Сайнс, 2016. – 119 с.</w:t>
      </w:r>
    </w:p>
    <w:p w14:paraId="7CE8E705" w14:textId="1404D803" w:rsidR="00683B21" w:rsidRDefault="00E31ACE" w:rsidP="000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0B0569" w:rsidRPr="000B0569">
        <w:rPr>
          <w:rFonts w:ascii="Times New Roman" w:hAnsi="Times New Roman" w:cs="Times New Roman"/>
          <w:sz w:val="28"/>
          <w:szCs w:val="28"/>
        </w:rPr>
        <w:t xml:space="preserve">Указ Президента РФ от 04.11.2020 </w:t>
      </w:r>
      <w:r w:rsidR="000B0569">
        <w:rPr>
          <w:rFonts w:ascii="Times New Roman" w:hAnsi="Times New Roman" w:cs="Times New Roman"/>
          <w:sz w:val="28"/>
          <w:szCs w:val="28"/>
        </w:rPr>
        <w:t>№</w:t>
      </w:r>
      <w:r w:rsidR="000B0569" w:rsidRPr="000B0569">
        <w:rPr>
          <w:rFonts w:ascii="Times New Roman" w:hAnsi="Times New Roman" w:cs="Times New Roman"/>
          <w:sz w:val="28"/>
          <w:szCs w:val="28"/>
        </w:rPr>
        <w:t xml:space="preserve"> 666</w:t>
      </w:r>
      <w:r w:rsidR="000B0569">
        <w:rPr>
          <w:rFonts w:ascii="Times New Roman" w:hAnsi="Times New Roman" w:cs="Times New Roman"/>
          <w:sz w:val="28"/>
          <w:szCs w:val="28"/>
        </w:rPr>
        <w:t xml:space="preserve"> «</w:t>
      </w:r>
      <w:r w:rsidR="000B0569" w:rsidRPr="000B0569">
        <w:rPr>
          <w:rFonts w:ascii="Times New Roman" w:hAnsi="Times New Roman" w:cs="Times New Roman"/>
          <w:sz w:val="28"/>
          <w:szCs w:val="28"/>
        </w:rPr>
        <w:t>О сокращении выбросов парниковых газов</w:t>
      </w:r>
      <w:r w:rsidR="000B0569">
        <w:rPr>
          <w:rFonts w:ascii="Times New Roman" w:hAnsi="Times New Roman" w:cs="Times New Roman"/>
          <w:sz w:val="28"/>
          <w:szCs w:val="28"/>
        </w:rPr>
        <w:t xml:space="preserve">» // Российская газета. – 2020. – № 250. </w:t>
      </w:r>
    </w:p>
    <w:p w14:paraId="1D1F175F" w14:textId="121EC674" w:rsidR="00E31ACE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83B21" w:rsidRPr="00683B21">
        <w:t xml:space="preserve"> 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Федеральный закон от 02.07.2021 </w:t>
      </w:r>
      <w:r w:rsidR="00683B21">
        <w:rPr>
          <w:rFonts w:ascii="Times New Roman" w:hAnsi="Times New Roman" w:cs="Times New Roman"/>
          <w:sz w:val="28"/>
          <w:szCs w:val="28"/>
        </w:rPr>
        <w:t>№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 296-ФЗ</w:t>
      </w:r>
      <w:r w:rsidR="00683B21">
        <w:rPr>
          <w:rFonts w:ascii="Times New Roman" w:hAnsi="Times New Roman" w:cs="Times New Roman"/>
          <w:sz w:val="28"/>
          <w:szCs w:val="28"/>
        </w:rPr>
        <w:t xml:space="preserve"> «</w:t>
      </w:r>
      <w:r w:rsidR="00683B21" w:rsidRPr="00683B21">
        <w:rPr>
          <w:rFonts w:ascii="Times New Roman" w:hAnsi="Times New Roman" w:cs="Times New Roman"/>
          <w:sz w:val="28"/>
          <w:szCs w:val="28"/>
        </w:rPr>
        <w:t>Об ограничении выбросов парниковых газов</w:t>
      </w:r>
      <w:r w:rsidR="00683B21">
        <w:rPr>
          <w:rFonts w:ascii="Times New Roman" w:hAnsi="Times New Roman" w:cs="Times New Roman"/>
          <w:sz w:val="28"/>
          <w:szCs w:val="28"/>
        </w:rPr>
        <w:t xml:space="preserve">» // Собрание законодательства РФ. – 2021. – № 27 (часть </w:t>
      </w:r>
      <w:r w:rsidR="00683B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B21">
        <w:rPr>
          <w:rFonts w:ascii="Times New Roman" w:hAnsi="Times New Roman" w:cs="Times New Roman"/>
          <w:sz w:val="28"/>
          <w:szCs w:val="28"/>
        </w:rPr>
        <w:t>). – Ст. 5124.</w:t>
      </w:r>
    </w:p>
    <w:p w14:paraId="7A615796" w14:textId="16BB2BD4" w:rsidR="00683B21" w:rsidRDefault="00E31ACE" w:rsidP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683B21" w:rsidRPr="00CB2559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6 </w:t>
      </w:r>
      <w:r w:rsidR="00683B21" w:rsidRPr="00CB2559">
        <w:rPr>
          <w:rFonts w:ascii="Times New Roman" w:hAnsi="Times New Roman" w:cs="Times New Roman"/>
          <w:sz w:val="28"/>
          <w:szCs w:val="28"/>
          <w:lang w:val="en-US"/>
        </w:rPr>
        <w:t>Synthesis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 </w:t>
      </w:r>
      <w:r w:rsidR="00683B21" w:rsidRPr="00CB2559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="00683B21" w:rsidRPr="00683B21">
        <w:rPr>
          <w:rFonts w:ascii="Times New Roman" w:hAnsi="Times New Roman" w:cs="Times New Roman"/>
          <w:sz w:val="28"/>
          <w:szCs w:val="28"/>
        </w:rPr>
        <w:t xml:space="preserve">. </w:t>
      </w:r>
      <w:r w:rsidR="00683B21" w:rsidRPr="00CB2559">
        <w:rPr>
          <w:rFonts w:ascii="Times New Roman" w:hAnsi="Times New Roman" w:cs="Times New Roman"/>
          <w:sz w:val="28"/>
          <w:szCs w:val="28"/>
          <w:lang w:val="en-US"/>
        </w:rPr>
        <w:t xml:space="preserve">Headline Statements // </w:t>
      </w:r>
      <w:r w:rsidR="00683B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83B21" w:rsidRPr="00CB255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83B21" w:rsidRPr="00403AED">
        <w:rPr>
          <w:rFonts w:ascii="Times New Roman" w:hAnsi="Times New Roman" w:cs="Times New Roman"/>
          <w:sz w:val="28"/>
          <w:szCs w:val="28"/>
          <w:lang w:val="en-US"/>
        </w:rPr>
        <w:t>https://www.ipcc.ch/report/ar6/syr/resources/spm-headline-statements</w:t>
      </w:r>
      <w:r w:rsidR="00683B21" w:rsidRPr="00CB25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83B21">
        <w:rPr>
          <w:rFonts w:ascii="Times New Roman" w:hAnsi="Times New Roman" w:cs="Times New Roman"/>
          <w:sz w:val="28"/>
          <w:szCs w:val="28"/>
        </w:rPr>
        <w:t>дата</w:t>
      </w:r>
      <w:r w:rsidR="00683B21" w:rsidRPr="00CB2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B21">
        <w:rPr>
          <w:rFonts w:ascii="Times New Roman" w:hAnsi="Times New Roman" w:cs="Times New Roman"/>
          <w:sz w:val="28"/>
          <w:szCs w:val="28"/>
        </w:rPr>
        <w:t>обращения</w:t>
      </w:r>
      <w:r w:rsidR="00683B21" w:rsidRPr="00CB2559">
        <w:rPr>
          <w:rFonts w:ascii="Times New Roman" w:hAnsi="Times New Roman" w:cs="Times New Roman"/>
          <w:sz w:val="28"/>
          <w:szCs w:val="28"/>
          <w:lang w:val="en-US"/>
        </w:rPr>
        <w:t xml:space="preserve"> 29.10.2024).</w:t>
      </w:r>
    </w:p>
    <w:p w14:paraId="4AE24265" w14:textId="036A0E81" w:rsidR="00E31ACE" w:rsidRPr="00E31ACE" w:rsidRDefault="00E31ACE" w:rsidP="00E31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DE2E8" w14:textId="77777777" w:rsidR="001D63C0" w:rsidRDefault="001D63C0" w:rsidP="007E53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58D2A00" w14:textId="77777777" w:rsidR="00683B21" w:rsidRPr="001D63C0" w:rsidRDefault="0068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B21" w:rsidRPr="001D63C0" w:rsidSect="007E53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F3"/>
    <w:rsid w:val="000B0569"/>
    <w:rsid w:val="00141F09"/>
    <w:rsid w:val="001B19C2"/>
    <w:rsid w:val="001D63C0"/>
    <w:rsid w:val="002829AD"/>
    <w:rsid w:val="00284417"/>
    <w:rsid w:val="003215C0"/>
    <w:rsid w:val="00326499"/>
    <w:rsid w:val="00385E55"/>
    <w:rsid w:val="003A21B0"/>
    <w:rsid w:val="003E0C9F"/>
    <w:rsid w:val="003E3CD4"/>
    <w:rsid w:val="00403AED"/>
    <w:rsid w:val="004A3C8B"/>
    <w:rsid w:val="004F462C"/>
    <w:rsid w:val="00500EC4"/>
    <w:rsid w:val="0054517E"/>
    <w:rsid w:val="005F3500"/>
    <w:rsid w:val="00611B88"/>
    <w:rsid w:val="00661E41"/>
    <w:rsid w:val="00683B21"/>
    <w:rsid w:val="00697CF4"/>
    <w:rsid w:val="00744BA4"/>
    <w:rsid w:val="0078710E"/>
    <w:rsid w:val="0079564E"/>
    <w:rsid w:val="007B4FF4"/>
    <w:rsid w:val="007E534C"/>
    <w:rsid w:val="0085712A"/>
    <w:rsid w:val="00893517"/>
    <w:rsid w:val="008E72A0"/>
    <w:rsid w:val="009638A6"/>
    <w:rsid w:val="00966DA7"/>
    <w:rsid w:val="00A74932"/>
    <w:rsid w:val="00A75F46"/>
    <w:rsid w:val="00AC5D65"/>
    <w:rsid w:val="00AE2561"/>
    <w:rsid w:val="00B21D61"/>
    <w:rsid w:val="00CB2559"/>
    <w:rsid w:val="00D106C7"/>
    <w:rsid w:val="00D94D46"/>
    <w:rsid w:val="00D95D3C"/>
    <w:rsid w:val="00E31ACE"/>
    <w:rsid w:val="00E97DF3"/>
    <w:rsid w:val="00F357C2"/>
    <w:rsid w:val="00F45462"/>
    <w:rsid w:val="00F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92C1"/>
  <w15:chartTrackingRefBased/>
  <w15:docId w15:val="{26217D3B-363B-42DF-94C5-D37AB05C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1F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2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Сергеевна Рогожина</dc:creator>
  <cp:keywords/>
  <dc:description/>
  <cp:lastModifiedBy>Кристина Сергеевна Рогожина</cp:lastModifiedBy>
  <cp:revision>5</cp:revision>
  <dcterms:created xsi:type="dcterms:W3CDTF">2024-10-25T10:37:00Z</dcterms:created>
  <dcterms:modified xsi:type="dcterms:W3CDTF">2024-10-29T08:31:00Z</dcterms:modified>
</cp:coreProperties>
</file>