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67" w:rsidRPr="00EE732A" w:rsidRDefault="0003159A" w:rsidP="00EE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0167" w:rsidRPr="00EE732A">
        <w:rPr>
          <w:rFonts w:ascii="Times New Roman" w:hAnsi="Times New Roman" w:cs="Times New Roman"/>
          <w:b/>
          <w:sz w:val="28"/>
          <w:szCs w:val="28"/>
        </w:rPr>
        <w:t>реподавани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60167" w:rsidRPr="00EE732A">
        <w:rPr>
          <w:rFonts w:ascii="Times New Roman" w:hAnsi="Times New Roman" w:cs="Times New Roman"/>
          <w:b/>
          <w:sz w:val="28"/>
          <w:szCs w:val="28"/>
        </w:rPr>
        <w:t xml:space="preserve"> дисциплины «</w:t>
      </w:r>
      <w:r w:rsidR="00EE732A" w:rsidRPr="00EE732A">
        <w:rPr>
          <w:rFonts w:ascii="Times New Roman" w:hAnsi="Times New Roman" w:cs="Times New Roman"/>
          <w:b/>
          <w:sz w:val="28"/>
          <w:szCs w:val="28"/>
        </w:rPr>
        <w:t xml:space="preserve">Основы проектирования </w:t>
      </w:r>
      <w:r w:rsidR="00C60167" w:rsidRPr="00EE732A">
        <w:rPr>
          <w:rFonts w:ascii="Times New Roman" w:hAnsi="Times New Roman" w:cs="Times New Roman"/>
          <w:b/>
          <w:sz w:val="28"/>
          <w:szCs w:val="28"/>
        </w:rPr>
        <w:t xml:space="preserve">баз данных» для специальности </w:t>
      </w:r>
      <w:r w:rsidR="00EE732A" w:rsidRPr="00EE732A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C60167" w:rsidRPr="00EE732A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</w:t>
      </w:r>
      <w:r w:rsidR="0035240D">
        <w:rPr>
          <w:rFonts w:ascii="Times New Roman" w:hAnsi="Times New Roman" w:cs="Times New Roman"/>
          <w:b/>
          <w:sz w:val="28"/>
          <w:szCs w:val="28"/>
        </w:rPr>
        <w:t xml:space="preserve"> квалификация «</w:t>
      </w:r>
      <w:r w:rsidR="0035240D" w:rsidRPr="0035240D">
        <w:rPr>
          <w:rFonts w:ascii="Times New Roman" w:hAnsi="Times New Roman" w:cs="Times New Roman"/>
          <w:b/>
          <w:sz w:val="28"/>
          <w:szCs w:val="28"/>
        </w:rPr>
        <w:t>Разработчик веб и мультимедийных технологий»</w:t>
      </w:r>
    </w:p>
    <w:p w:rsidR="00C60167" w:rsidRPr="00EE732A" w:rsidRDefault="00C60167" w:rsidP="00EE732A">
      <w:pPr>
        <w:pStyle w:val="HTM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167" w:rsidRPr="00EE732A" w:rsidRDefault="00C60167" w:rsidP="00EE73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 xml:space="preserve">В современном </w:t>
      </w:r>
      <w:r w:rsidR="00A16228">
        <w:rPr>
          <w:color w:val="000000"/>
          <w:sz w:val="28"/>
          <w:szCs w:val="28"/>
        </w:rPr>
        <w:t>мире</w:t>
      </w:r>
      <w:r w:rsidRPr="00EE732A">
        <w:rPr>
          <w:color w:val="000000"/>
          <w:sz w:val="28"/>
          <w:szCs w:val="28"/>
        </w:rPr>
        <w:t xml:space="preserve"> </w:t>
      </w:r>
      <w:r w:rsidR="00EE732A">
        <w:rPr>
          <w:color w:val="000000"/>
          <w:sz w:val="28"/>
          <w:szCs w:val="28"/>
        </w:rPr>
        <w:t xml:space="preserve">бурно продолжается </w:t>
      </w:r>
      <w:r w:rsidRPr="00EE732A">
        <w:rPr>
          <w:color w:val="000000"/>
          <w:sz w:val="28"/>
          <w:szCs w:val="28"/>
        </w:rPr>
        <w:t>процесс информатизации – создание общества, где большинство работающих занято обработкой информации и применением информационных технологий.</w:t>
      </w:r>
    </w:p>
    <w:p w:rsidR="00EE732A" w:rsidRDefault="00EE732A" w:rsidP="001A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все области человеческой деятельности требуют владение обязательной компьютерной грамотностью. Обучение начинается уже со школы и предусмотрено на всех дальнейших ступенях образования с более углубленным изучением. </w:t>
      </w:r>
    </w:p>
    <w:p w:rsidR="00EE732A" w:rsidRDefault="00C60167" w:rsidP="003524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>Требования, предъявляемые в соответствии с Государственным образовательным стандартом среднего профессионального образования к выпускникам данной специальности</w:t>
      </w:r>
      <w:r w:rsidR="001A198F">
        <w:rPr>
          <w:color w:val="000000"/>
          <w:sz w:val="28"/>
          <w:szCs w:val="28"/>
        </w:rPr>
        <w:t xml:space="preserve"> и квалификации</w:t>
      </w:r>
      <w:r w:rsidRPr="00EE732A">
        <w:rPr>
          <w:color w:val="000000"/>
          <w:sz w:val="28"/>
          <w:szCs w:val="28"/>
        </w:rPr>
        <w:t xml:space="preserve">, звучат так: «Выпускник должен быть готов </w:t>
      </w:r>
      <w:r w:rsidR="0035240D" w:rsidRPr="0035240D">
        <w:rPr>
          <w:color w:val="000000"/>
          <w:sz w:val="28"/>
          <w:szCs w:val="28"/>
        </w:rPr>
        <w:t>сочетат</w:t>
      </w:r>
      <w:r w:rsidR="001A198F">
        <w:rPr>
          <w:color w:val="000000"/>
          <w:sz w:val="28"/>
          <w:szCs w:val="28"/>
        </w:rPr>
        <w:t>ь</w:t>
      </w:r>
      <w:r w:rsidR="0035240D" w:rsidRPr="0035240D">
        <w:rPr>
          <w:color w:val="000000"/>
          <w:sz w:val="28"/>
          <w:szCs w:val="28"/>
        </w:rPr>
        <w:t xml:space="preserve"> в своей работе дизайнерские и технические знания для проведения исследований, анализа, оценки, проектирования, программирования и изменения веб-сайтов и приложений, объединяющих текстовые, графические, мультипликационные, изобразительные, звуковые и видеоматериалы, а также другие интерактивные средства</w:t>
      </w:r>
      <w:r w:rsidR="001A198F">
        <w:rPr>
          <w:color w:val="000000"/>
          <w:sz w:val="28"/>
          <w:szCs w:val="28"/>
        </w:rPr>
        <w:t>»</w:t>
      </w:r>
      <w:r w:rsidR="0035240D" w:rsidRPr="0035240D">
        <w:rPr>
          <w:color w:val="000000"/>
          <w:sz w:val="28"/>
          <w:szCs w:val="28"/>
        </w:rPr>
        <w:t>.</w:t>
      </w:r>
      <w:r w:rsidR="001A198F">
        <w:rPr>
          <w:color w:val="000000"/>
          <w:sz w:val="28"/>
          <w:szCs w:val="28"/>
        </w:rPr>
        <w:t xml:space="preserve"> </w:t>
      </w:r>
    </w:p>
    <w:p w:rsidR="0035240D" w:rsidRDefault="00C60167" w:rsidP="00EE73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>В</w:t>
      </w:r>
      <w:r w:rsidR="0035240D">
        <w:rPr>
          <w:color w:val="000000"/>
          <w:sz w:val="28"/>
          <w:szCs w:val="28"/>
        </w:rPr>
        <w:t xml:space="preserve">ажную роль в </w:t>
      </w:r>
      <w:r w:rsidRPr="00EE732A">
        <w:rPr>
          <w:color w:val="000000"/>
          <w:sz w:val="28"/>
          <w:szCs w:val="28"/>
        </w:rPr>
        <w:t xml:space="preserve">процессе обучения студентов играют специальные дисциплины, которые определяют круг знаний, навыков и умений, необходимых для дальнейшей деятельности выпускника. </w:t>
      </w:r>
    </w:p>
    <w:p w:rsidR="00C60167" w:rsidRPr="00EE732A" w:rsidRDefault="00C60167" w:rsidP="00EE73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>Программа учебной дисциплины «</w:t>
      </w:r>
      <w:r w:rsidR="0035240D">
        <w:rPr>
          <w:color w:val="000000"/>
          <w:sz w:val="28"/>
          <w:szCs w:val="28"/>
        </w:rPr>
        <w:t>Основы проектирования б</w:t>
      </w:r>
      <w:r w:rsidRPr="00EE732A">
        <w:rPr>
          <w:color w:val="000000"/>
          <w:sz w:val="28"/>
          <w:szCs w:val="28"/>
        </w:rPr>
        <w:t>аз данных» рассчитана на 9</w:t>
      </w:r>
      <w:r w:rsidR="001A198F">
        <w:rPr>
          <w:color w:val="000000"/>
          <w:sz w:val="28"/>
          <w:szCs w:val="28"/>
        </w:rPr>
        <w:t>5 часов, из которых 42</w:t>
      </w:r>
      <w:r w:rsidRPr="00EE732A">
        <w:rPr>
          <w:color w:val="000000"/>
          <w:sz w:val="28"/>
          <w:szCs w:val="28"/>
        </w:rPr>
        <w:t xml:space="preserve"> час</w:t>
      </w:r>
      <w:r w:rsidR="001A198F">
        <w:rPr>
          <w:color w:val="000000"/>
          <w:sz w:val="28"/>
          <w:szCs w:val="28"/>
        </w:rPr>
        <w:t>а</w:t>
      </w:r>
      <w:r w:rsidRPr="00EE732A">
        <w:rPr>
          <w:color w:val="000000"/>
          <w:sz w:val="28"/>
          <w:szCs w:val="28"/>
        </w:rPr>
        <w:t xml:space="preserve"> отводится на практические занятия, необходимые для закрепления теоретических знаний и приобретения практических навыков и умений.</w:t>
      </w:r>
    </w:p>
    <w:p w:rsidR="001A198F" w:rsidRDefault="00C60167" w:rsidP="00EE73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 xml:space="preserve">В результате изучения дисциплины студент должен знать основы теории баз данных, этапы проектирования баз данных, теорию проектирования прикладных программ для работы с базами данных; должен уметь </w:t>
      </w:r>
      <w:r w:rsidR="001A198F">
        <w:rPr>
          <w:color w:val="000000"/>
          <w:sz w:val="28"/>
          <w:szCs w:val="28"/>
        </w:rPr>
        <w:t>р</w:t>
      </w:r>
      <w:r w:rsidR="001A198F" w:rsidRPr="0035240D">
        <w:rPr>
          <w:color w:val="000000"/>
          <w:sz w:val="28"/>
          <w:szCs w:val="28"/>
        </w:rPr>
        <w:t>аботать с документами отраслевой направленности</w:t>
      </w:r>
      <w:r w:rsidR="001A198F">
        <w:rPr>
          <w:color w:val="000000"/>
          <w:sz w:val="28"/>
          <w:szCs w:val="28"/>
        </w:rPr>
        <w:t xml:space="preserve">, </w:t>
      </w:r>
      <w:r w:rsidR="001A198F" w:rsidRPr="0035240D">
        <w:rPr>
          <w:color w:val="000000"/>
          <w:sz w:val="28"/>
          <w:szCs w:val="28"/>
        </w:rPr>
        <w:t xml:space="preserve">с современными </w:t>
      </w:r>
      <w:proofErr w:type="spellStart"/>
      <w:r w:rsidR="001A198F" w:rsidRPr="0035240D">
        <w:rPr>
          <w:color w:val="000000"/>
          <w:sz w:val="28"/>
          <w:szCs w:val="28"/>
        </w:rPr>
        <w:t>case</w:t>
      </w:r>
      <w:proofErr w:type="spellEnd"/>
      <w:r w:rsidR="001A198F" w:rsidRPr="0035240D">
        <w:rPr>
          <w:color w:val="000000"/>
          <w:sz w:val="28"/>
          <w:szCs w:val="28"/>
        </w:rPr>
        <w:t>-средс</w:t>
      </w:r>
      <w:r w:rsidR="001A198F">
        <w:rPr>
          <w:color w:val="000000"/>
          <w:sz w:val="28"/>
          <w:szCs w:val="28"/>
        </w:rPr>
        <w:t xml:space="preserve">твами </w:t>
      </w:r>
      <w:r w:rsidR="001A198F">
        <w:rPr>
          <w:color w:val="000000"/>
          <w:sz w:val="28"/>
          <w:szCs w:val="28"/>
        </w:rPr>
        <w:lastRenderedPageBreak/>
        <w:t>проектирования баз данных</w:t>
      </w:r>
      <w:r w:rsidR="001A198F" w:rsidRPr="0035240D">
        <w:rPr>
          <w:color w:val="000000"/>
          <w:sz w:val="28"/>
          <w:szCs w:val="28"/>
        </w:rPr>
        <w:t>; собирать, обрабатывать и анализировать инф</w:t>
      </w:r>
      <w:r w:rsidR="001A198F">
        <w:rPr>
          <w:color w:val="000000"/>
          <w:sz w:val="28"/>
          <w:szCs w:val="28"/>
        </w:rPr>
        <w:t xml:space="preserve">ормацию на </w:t>
      </w:r>
      <w:proofErr w:type="spellStart"/>
      <w:r w:rsidR="001A198F">
        <w:rPr>
          <w:color w:val="000000"/>
          <w:sz w:val="28"/>
          <w:szCs w:val="28"/>
        </w:rPr>
        <w:t>предпроектной</w:t>
      </w:r>
      <w:proofErr w:type="spellEnd"/>
      <w:r w:rsidR="001A198F">
        <w:rPr>
          <w:color w:val="000000"/>
          <w:sz w:val="28"/>
          <w:szCs w:val="28"/>
        </w:rPr>
        <w:t xml:space="preserve"> стадии, </w:t>
      </w:r>
      <w:r w:rsidR="001A198F" w:rsidRPr="0035240D">
        <w:rPr>
          <w:color w:val="000000"/>
          <w:sz w:val="28"/>
          <w:szCs w:val="28"/>
        </w:rPr>
        <w:t>создавать объект</w:t>
      </w:r>
      <w:r w:rsidR="001A198F">
        <w:rPr>
          <w:color w:val="000000"/>
          <w:sz w:val="28"/>
          <w:szCs w:val="28"/>
        </w:rPr>
        <w:t xml:space="preserve">ы баз данных в современных СУБД, </w:t>
      </w:r>
      <w:r w:rsidR="001A198F" w:rsidRPr="0035240D">
        <w:rPr>
          <w:color w:val="000000"/>
          <w:sz w:val="28"/>
          <w:szCs w:val="28"/>
        </w:rPr>
        <w:t>применять стандартные методы для защиты объектов базы данных; выполнять стандартные процедуры резервного копирования и мониторинга выполнения этой процедуры; выполнять процедуру восстановления базы данных и вести мониторинг выполнения этой процедуры</w:t>
      </w:r>
      <w:r w:rsidR="001A198F">
        <w:rPr>
          <w:color w:val="000000"/>
          <w:sz w:val="28"/>
          <w:szCs w:val="28"/>
        </w:rPr>
        <w:t xml:space="preserve">, </w:t>
      </w:r>
      <w:r w:rsidR="001A198F" w:rsidRPr="0035240D">
        <w:rPr>
          <w:color w:val="000000"/>
          <w:sz w:val="28"/>
          <w:szCs w:val="28"/>
        </w:rPr>
        <w:t>выполнять установку и настройку программного обеспечения для обеспечения работы пользователя с базой данных; обеспечивать информационную безопасность на уровне базы данных</w:t>
      </w:r>
      <w:r w:rsidR="001A198F" w:rsidRPr="00EE732A">
        <w:rPr>
          <w:color w:val="000000"/>
          <w:sz w:val="28"/>
          <w:szCs w:val="28"/>
        </w:rPr>
        <w:t xml:space="preserve">». </w:t>
      </w:r>
      <w:r w:rsidRPr="00EE732A">
        <w:rPr>
          <w:color w:val="000000"/>
          <w:sz w:val="28"/>
          <w:szCs w:val="28"/>
        </w:rPr>
        <w:t>Особое внимание следует обратить на то, что основной акцент делается на получение студентами практических навыков и умений, необходимых в профессиональной деятельности</w:t>
      </w:r>
      <w:r w:rsidR="001A198F">
        <w:rPr>
          <w:color w:val="000000"/>
          <w:sz w:val="28"/>
          <w:szCs w:val="28"/>
        </w:rPr>
        <w:t>.</w:t>
      </w:r>
    </w:p>
    <w:p w:rsidR="001A198F" w:rsidRDefault="00C60167" w:rsidP="00EE73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>В теоретическую часть курса «</w:t>
      </w:r>
      <w:r w:rsidR="001A198F">
        <w:rPr>
          <w:color w:val="000000"/>
          <w:sz w:val="28"/>
          <w:szCs w:val="28"/>
        </w:rPr>
        <w:t>Основы проектирования б</w:t>
      </w:r>
      <w:r w:rsidRPr="00EE732A">
        <w:rPr>
          <w:color w:val="000000"/>
          <w:sz w:val="28"/>
          <w:szCs w:val="28"/>
        </w:rPr>
        <w:t>аз данных» входят как основные понятия теории баз данных, так и принципы функционирования и команды языка конкретной СУБД, выбранной учебным заведением. Теоретические аспекты моделей баз данных, основные принципы их проектирования и модели баз данных рассматриваются в объеме достаточном для понимания основных принципов разработки баз данных, моделирования конкретной задачи, обеспечения целостности и непротиворечивости данных.</w:t>
      </w:r>
    </w:p>
    <w:p w:rsidR="00C60167" w:rsidRPr="00EE732A" w:rsidRDefault="00C60167" w:rsidP="00B06BE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32A">
        <w:rPr>
          <w:color w:val="000000"/>
          <w:sz w:val="28"/>
          <w:szCs w:val="28"/>
        </w:rPr>
        <w:t>Знакомство студентов с принципами моделирования реляционных баз данных начинается с определения таких основных понятий, как объект, сущность, атрибут, домен, кортеж, ключ, взаимосвязь, типы взаимосвязей. Студентам объясняются основы реляционной алгебры. Особо важен для понимания и дальнейшего применения материал, объясняющий принципы проектирования и нормализации базы данных, на который выделяется достаточно большое количество часов.</w:t>
      </w:r>
    </w:p>
    <w:p w:rsidR="00C60167" w:rsidRPr="00B06BE4" w:rsidRDefault="00B06BE4" w:rsidP="00B06BE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изучения основных моментов</w:t>
      </w:r>
      <w:r w:rsidR="00C60167" w:rsidRPr="00B06BE4">
        <w:rPr>
          <w:color w:val="000000"/>
          <w:sz w:val="28"/>
          <w:szCs w:val="28"/>
        </w:rPr>
        <w:t xml:space="preserve"> вводится понятие Системы управления базами данных (СУБД), ее основные функции: управление данными, транзакциями, поддержка языков манипулирования данными, </w:t>
      </w:r>
      <w:r w:rsidR="00C60167" w:rsidRPr="00B06BE4">
        <w:rPr>
          <w:color w:val="000000"/>
          <w:sz w:val="28"/>
          <w:szCs w:val="28"/>
        </w:rPr>
        <w:lastRenderedPageBreak/>
        <w:t>обеспечение непротиворечивости и целостности. Для студентов проводится обзор современных СУБД. После завершения общетеоретической части знакомства с СУБД, студенты обучаются работать в конкретной СУБД по выбору учебного заведения.</w:t>
      </w:r>
    </w:p>
    <w:p w:rsidR="00617EAE" w:rsidRPr="00617EAE" w:rsidRDefault="00617EAE" w:rsidP="00617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выбору учебного заведения, </w:t>
      </w:r>
      <w:r w:rsidRPr="00617EAE">
        <w:rPr>
          <w:rFonts w:ascii="Times New Roman" w:hAnsi="Times New Roman" w:cs="Times New Roman"/>
          <w:sz w:val="28"/>
          <w:szCs w:val="28"/>
        </w:rPr>
        <w:t>в качестве базового программного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работают в</w:t>
      </w:r>
      <w:r w:rsidR="00C60167" w:rsidRPr="00617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EAE" w:rsidRPr="00617EAE" w:rsidRDefault="00617EAE" w:rsidP="00617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7D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415F7D">
        <w:rPr>
          <w:rFonts w:ascii="Times New Roman" w:hAnsi="Times New Roman" w:cs="Times New Roman"/>
          <w:b/>
          <w:sz w:val="28"/>
          <w:szCs w:val="28"/>
        </w:rPr>
        <w:t xml:space="preserve"> SQL </w:t>
      </w:r>
      <w:proofErr w:type="spellStart"/>
      <w:r w:rsidRPr="00415F7D">
        <w:rPr>
          <w:rFonts w:ascii="Times New Roman" w:hAnsi="Times New Roman" w:cs="Times New Roman"/>
          <w:b/>
          <w:sz w:val="28"/>
          <w:szCs w:val="28"/>
        </w:rPr>
        <w:t>Server</w:t>
      </w:r>
      <w:proofErr w:type="spellEnd"/>
      <w:r w:rsidRPr="00415F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7EAE">
        <w:rPr>
          <w:rFonts w:ascii="Times New Roman" w:hAnsi="Times New Roman" w:cs="Times New Roman"/>
          <w:sz w:val="28"/>
          <w:szCs w:val="28"/>
        </w:rPr>
        <w:t>это система управления реляционными базами данных (СУБД), разработанная 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>. 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6260">
        <w:rPr>
          <w:rFonts w:ascii="Times New Roman" w:hAnsi="Times New Roman" w:cs="Times New Roman"/>
          <w:sz w:val="28"/>
          <w:szCs w:val="28"/>
        </w:rPr>
        <w:t xml:space="preserve"> предназначена</w:t>
      </w:r>
      <w:bookmarkStart w:id="0" w:name="_GoBack"/>
      <w:bookmarkEnd w:id="0"/>
      <w:r w:rsidRPr="00617EAE">
        <w:rPr>
          <w:rFonts w:ascii="Times New Roman" w:hAnsi="Times New Roman" w:cs="Times New Roman"/>
          <w:sz w:val="28"/>
          <w:szCs w:val="28"/>
        </w:rPr>
        <w:t xml:space="preserve"> для хранения и извлечения данных по запросу других программных приложений, обычно используемых для баз данных корпоративного уровня. SQL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 xml:space="preserve"> использует язык структурированных запросов (SQL) для управления данными и манипулирования ими, предлагая надежные функции для хранения, поиска и анализа данных.</w:t>
      </w:r>
    </w:p>
    <w:p w:rsidR="00617EAE" w:rsidRDefault="00617EAE" w:rsidP="00617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AE">
        <w:rPr>
          <w:rFonts w:ascii="Times New Roman" w:hAnsi="Times New Roman" w:cs="Times New Roman"/>
          <w:sz w:val="28"/>
          <w:szCs w:val="28"/>
        </w:rPr>
        <w:t xml:space="preserve">SQL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 xml:space="preserve"> поддерживает обработку транзакций, бизнес-аналитику и аналитические приложения. Это безопасная и масштабируемая платформа для хранения структурированных данных и управления ими, обеспечивающая целостность и доступность данных. SQL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 xml:space="preserve"> тесно интегрируется с другими продуктами и службами </w:t>
      </w:r>
      <w:proofErr w:type="spellStart"/>
      <w:r w:rsidRPr="00617EA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17EAE">
        <w:rPr>
          <w:rFonts w:ascii="Times New Roman" w:hAnsi="Times New Roman" w:cs="Times New Roman"/>
          <w:sz w:val="28"/>
          <w:szCs w:val="28"/>
        </w:rPr>
        <w:t>, предлагая такие функции, как хранилище данных, отчетность и интеллектуальный анализ данных.</w:t>
      </w:r>
    </w:p>
    <w:p w:rsidR="00902980" w:rsidRPr="00B06BE4" w:rsidRDefault="00902980" w:rsidP="0090298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BE4">
        <w:rPr>
          <w:color w:val="000000"/>
          <w:sz w:val="28"/>
          <w:szCs w:val="28"/>
        </w:rPr>
        <w:t>На теоретических занятиях студенты изучают функции данной СУБД и синтаксис команд встроенного языка. Теоретические занятия закрепляются большим количеством практических работ. В перечень практических работ входят работы по созданию таблиц базы данных, их индексированию, созданию программных файлов для ввода и вывода данных из таблиц, поиска данных по заданному условию, использование функций СУБД, работу с несколькими таблицами. Цель практических занятий – объяснить студентам механизм работы с базой данных и познакомить с основными командами, выполняемыми как через интерфейс СУБД, так и в программных файлах.</w:t>
      </w:r>
    </w:p>
    <w:p w:rsidR="00902980" w:rsidRDefault="00902980" w:rsidP="0090298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6BE4">
        <w:rPr>
          <w:color w:val="000000"/>
          <w:sz w:val="28"/>
          <w:szCs w:val="28"/>
        </w:rPr>
        <w:t xml:space="preserve">После того, как студенты в достаточной степени овладеют навыками работы в СУБД и основными приемами манипулирования данными в </w:t>
      </w:r>
      <w:r w:rsidRPr="00B06BE4">
        <w:rPr>
          <w:color w:val="000000"/>
          <w:sz w:val="28"/>
          <w:szCs w:val="28"/>
        </w:rPr>
        <w:lastRenderedPageBreak/>
        <w:t xml:space="preserve">таблицах, они знакомятся с языком структурированных запросов и его реализацией в данной СУБД. Большое количество как практических, так и теоретических занятий уделено языку структурированных запросов и его реализации. Студенты учатся создавать запросы не только через генератор запросов, входящий в СУБД, но и подробно знакомятся с синтаксисом команды </w:t>
      </w:r>
      <w:proofErr w:type="spellStart"/>
      <w:r w:rsidRPr="00B06BE4">
        <w:rPr>
          <w:color w:val="000000"/>
          <w:sz w:val="28"/>
          <w:szCs w:val="28"/>
        </w:rPr>
        <w:t>Select</w:t>
      </w:r>
      <w:proofErr w:type="spellEnd"/>
      <w:r w:rsidRPr="00B06BE4">
        <w:rPr>
          <w:color w:val="000000"/>
          <w:sz w:val="28"/>
          <w:szCs w:val="28"/>
        </w:rPr>
        <w:t xml:space="preserve">, возможностями по выбору данных из нескольких таблиц, наложением условий на выбор, группировке и сортировке, использованием подзапросов, встроенных функций и предикатов. При объяснении данного материала большое внимание уделяется практическим примерам, демонстрирующим все возможности команды </w:t>
      </w:r>
      <w:proofErr w:type="spellStart"/>
      <w:r w:rsidRPr="00B06BE4">
        <w:rPr>
          <w:color w:val="000000"/>
          <w:sz w:val="28"/>
          <w:szCs w:val="28"/>
        </w:rPr>
        <w:t>Select</w:t>
      </w:r>
      <w:proofErr w:type="spellEnd"/>
      <w:r w:rsidRPr="00B06BE4">
        <w:rPr>
          <w:color w:val="000000"/>
          <w:sz w:val="28"/>
          <w:szCs w:val="28"/>
        </w:rPr>
        <w:t>, по завершению данной темы студентам предлагается выполнить большое домашнее контрольное задание, где они должны практически продемонстрировать полученные знания.</w:t>
      </w:r>
    </w:p>
    <w:p w:rsidR="00A76B15" w:rsidRPr="00B06BE4" w:rsidRDefault="00C8362E" w:rsidP="0090298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моменты для изучения, которые стоит затронуть</w:t>
      </w:r>
      <w:r w:rsidR="00A16228">
        <w:rPr>
          <w:color w:val="000000"/>
          <w:sz w:val="28"/>
          <w:szCs w:val="28"/>
        </w:rPr>
        <w:t xml:space="preserve"> в рамках этой </w:t>
      </w:r>
      <w:r w:rsidR="00D22DEE">
        <w:rPr>
          <w:color w:val="000000"/>
          <w:sz w:val="28"/>
          <w:szCs w:val="28"/>
        </w:rPr>
        <w:t>дисциплины</w:t>
      </w:r>
      <w:r>
        <w:rPr>
          <w:color w:val="000000"/>
          <w:sz w:val="28"/>
          <w:szCs w:val="28"/>
        </w:rPr>
        <w:t>:</w:t>
      </w:r>
    </w:p>
    <w:p w:rsidR="00617EAE" w:rsidRPr="00415F7D" w:rsidRDefault="00617EAE" w:rsidP="00D22DEE">
      <w:pPr>
        <w:tabs>
          <w:tab w:val="left" w:pos="1701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SQL</w:t>
      </w:r>
    </w:p>
    <w:p w:rsidR="00617EAE" w:rsidRPr="00255F9D" w:rsidRDefault="00617EAE" w:rsidP="00D22DEE">
      <w:pPr>
        <w:pStyle w:val="a6"/>
        <w:numPr>
          <w:ilvl w:val="0"/>
          <w:numId w:val="8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язык структурированных запросов SQL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 данных. Реляционные базы данных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таблицы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существующей таблицы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существующей таблицы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потребностей хранения данных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данных с точки зрения логики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выбор типов данных</w:t>
      </w:r>
    </w:p>
    <w:p w:rsidR="00617EAE" w:rsidRPr="00255F9D" w:rsidRDefault="00617EAE" w:rsidP="00D22DE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первичных ключей</w:t>
      </w:r>
    </w:p>
    <w:p w:rsidR="00617EAE" w:rsidRPr="00255F9D" w:rsidRDefault="00617EAE" w:rsidP="00D22DEE">
      <w:pPr>
        <w:tabs>
          <w:tab w:val="left" w:pos="1701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Заполнение таблиц данными</w:t>
      </w:r>
    </w:p>
    <w:p w:rsidR="00617EAE" w:rsidRPr="00255F9D" w:rsidRDefault="00617EAE" w:rsidP="00D22DEE">
      <w:pPr>
        <w:pStyle w:val="a6"/>
        <w:numPr>
          <w:ilvl w:val="0"/>
          <w:numId w:val="9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данных с помощью оператора INSERT</w:t>
      </w:r>
    </w:p>
    <w:p w:rsidR="00617EAE" w:rsidRPr="00255F9D" w:rsidRDefault="00617EAE" w:rsidP="00D22DE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данных с помощью оператора UPDATE</w:t>
      </w:r>
    </w:p>
    <w:p w:rsidR="00617EAE" w:rsidRPr="00255F9D" w:rsidRDefault="00617EAE" w:rsidP="00D22DE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Директива WHERE</w:t>
      </w:r>
    </w:p>
    <w:p w:rsidR="00617EAE" w:rsidRPr="00255F9D" w:rsidRDefault="00617EAE" w:rsidP="00D22DE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операции AND и OR</w:t>
      </w:r>
    </w:p>
    <w:p w:rsidR="00617EAE" w:rsidRPr="00255F9D" w:rsidRDefault="00617EAE" w:rsidP="00D22DE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Удаление данных с помощью оператора DELETE</w:t>
      </w:r>
    </w:p>
    <w:p w:rsidR="00617EAE" w:rsidRPr="00255F9D" w:rsidRDefault="00617EAE" w:rsidP="00D22DEE">
      <w:pPr>
        <w:tabs>
          <w:tab w:val="left" w:pos="1701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Извлечение данных</w:t>
      </w:r>
    </w:p>
    <w:p w:rsidR="00617EAE" w:rsidRPr="00255F9D" w:rsidRDefault="00617EAE" w:rsidP="00D22DEE">
      <w:pPr>
        <w:pStyle w:val="a6"/>
        <w:numPr>
          <w:ilvl w:val="0"/>
          <w:numId w:val="10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на выборку данных SELECT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 DISTINCT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псевдонимов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 с использованием директивы WHERE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операций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операция NOT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BETWEEN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символы и операция LIKE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IN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результатов с помощью директивы ORDER BY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столбцов</w:t>
      </w:r>
    </w:p>
    <w:p w:rsidR="00617EAE" w:rsidRPr="00255F9D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нескольких столбцов</w:t>
      </w:r>
    </w:p>
    <w:p w:rsidR="00617EAE" w:rsidRDefault="00617EAE" w:rsidP="00D22DE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типа NULL</w:t>
      </w:r>
    </w:p>
    <w:p w:rsidR="00415F7D" w:rsidRDefault="00415F7D" w:rsidP="00415F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 баз данных</w:t>
      </w:r>
    </w:p>
    <w:p w:rsidR="00415F7D" w:rsidRDefault="00415F7D" w:rsidP="00415F7D">
      <w:pPr>
        <w:pStyle w:val="a6"/>
        <w:numPr>
          <w:ilvl w:val="0"/>
          <w:numId w:val="24"/>
        </w:numPr>
        <w:tabs>
          <w:tab w:val="clear" w:pos="720"/>
          <w:tab w:val="num" w:pos="142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нормальная форма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нормальная форма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нормальная форма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ограничений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NOT NULL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UNIQUE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CHECK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ключ PRIMARY KEY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ключ FOREIGN KEY</w:t>
      </w:r>
    </w:p>
    <w:p w:rsidR="00415F7D" w:rsidRDefault="00415F7D" w:rsidP="00415F7D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Индексы - специальные таблицы поиска</w:t>
      </w:r>
    </w:p>
    <w:p w:rsidR="00415F7D" w:rsidRDefault="00415F7D" w:rsidP="00415F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Группировка данных и вычисление итогов</w:t>
      </w:r>
    </w:p>
    <w:p w:rsidR="00415F7D" w:rsidRDefault="00415F7D" w:rsidP="00415F7D">
      <w:pPr>
        <w:pStyle w:val="a6"/>
        <w:numPr>
          <w:ilvl w:val="0"/>
          <w:numId w:val="25"/>
        </w:numPr>
        <w:tabs>
          <w:tab w:val="clear" w:pos="720"/>
          <w:tab w:val="num" w:pos="142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GROUP BY</w:t>
      </w:r>
    </w:p>
    <w:p w:rsidR="00415F7D" w:rsidRDefault="00415F7D" w:rsidP="00415F7D">
      <w:pPr>
        <w:numPr>
          <w:ilvl w:val="0"/>
          <w:numId w:val="25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Суммирование данных и вычисление итоговых значений: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SUM(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5F7D" w:rsidRDefault="00415F7D" w:rsidP="00415F7D">
      <w:pPr>
        <w:numPr>
          <w:ilvl w:val="0"/>
          <w:numId w:val="25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Усреднение результатов: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AVG(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5F7D" w:rsidRDefault="00415F7D" w:rsidP="00415F7D">
      <w:pPr>
        <w:numPr>
          <w:ilvl w:val="0"/>
          <w:numId w:val="25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и минимальное значение: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MAX(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MIN()</w:t>
      </w:r>
    </w:p>
    <w:p w:rsidR="00415F7D" w:rsidRDefault="00415F7D" w:rsidP="00415F7D">
      <w:pPr>
        <w:numPr>
          <w:ilvl w:val="0"/>
          <w:numId w:val="25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предложений HAVING и GROUP BY</w:t>
      </w:r>
    </w:p>
    <w:p w:rsidR="00415F7D" w:rsidRDefault="00415F7D" w:rsidP="00415F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</w:t>
      </w:r>
    </w:p>
    <w:p w:rsidR="00415F7D" w:rsidRDefault="00415F7D" w:rsidP="00415F7D">
      <w:pPr>
        <w:pStyle w:val="a6"/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понятия о представлениях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представлений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представлений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представление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строк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полей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Фильтруемые окна представлений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представления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данных представлений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обновлений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Опция CHECK</w:t>
      </w:r>
    </w:p>
    <w:p w:rsidR="00415F7D" w:rsidRDefault="00415F7D" w:rsidP="00415F7D">
      <w:pPr>
        <w:numPr>
          <w:ilvl w:val="0"/>
          <w:numId w:val="26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представлений</w:t>
      </w:r>
    </w:p>
    <w:p w:rsidR="00415F7D" w:rsidRDefault="00415F7D" w:rsidP="00415F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SQL</w:t>
      </w:r>
    </w:p>
    <w:p w:rsidR="00415F7D" w:rsidRPr="00255F9D" w:rsidRDefault="00415F7D" w:rsidP="00415F7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безопасности</w:t>
      </w:r>
    </w:p>
    <w:p w:rsidR="00A16228" w:rsidRPr="00A16228" w:rsidRDefault="00A16228" w:rsidP="00A16228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6228">
        <w:rPr>
          <w:sz w:val="28"/>
          <w:szCs w:val="28"/>
        </w:rPr>
        <w:t xml:space="preserve">Дисциплина «Основы проектирования баз данных» для специальности 09.02.07 Информационные системы и программирования </w:t>
      </w:r>
      <w:r>
        <w:rPr>
          <w:sz w:val="28"/>
          <w:szCs w:val="28"/>
        </w:rPr>
        <w:t xml:space="preserve">квалификация </w:t>
      </w:r>
      <w:r w:rsidRPr="00A16228">
        <w:rPr>
          <w:sz w:val="28"/>
          <w:szCs w:val="28"/>
        </w:rPr>
        <w:t>«Разработчик веб и мультимедийных технологий»</w:t>
      </w:r>
      <w:r>
        <w:rPr>
          <w:sz w:val="28"/>
          <w:szCs w:val="28"/>
        </w:rPr>
        <w:t xml:space="preserve"> </w:t>
      </w:r>
      <w:r w:rsidRPr="00A16228">
        <w:rPr>
          <w:sz w:val="28"/>
          <w:szCs w:val="28"/>
        </w:rPr>
        <w:t>является одной из основных дисциплин, так как знания и навыки, приобретенные в процессе ее изучения, формируют базовые знания для освоения специальных дисциплин, и необходимы для профессиональной деятельности выпускников на предприятиях и в организациях после окончания учебного заведения.</w:t>
      </w:r>
    </w:p>
    <w:p w:rsidR="00A16228" w:rsidRPr="00A16228" w:rsidRDefault="00A16228" w:rsidP="00A16228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A16228">
        <w:rPr>
          <w:rStyle w:val="a4"/>
          <w:b w:val="0"/>
          <w:sz w:val="28"/>
          <w:szCs w:val="28"/>
        </w:rPr>
        <w:t>Некоторые знания и умения, которые должен иметь веб-разработчик в области систем управления базами данных (СУБД)</w:t>
      </w:r>
      <w:r w:rsidRPr="00A16228">
        <w:rPr>
          <w:b/>
          <w:sz w:val="28"/>
          <w:szCs w:val="28"/>
        </w:rPr>
        <w:t>: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Основы SQL</w:t>
      </w:r>
      <w:r w:rsidRPr="00A16228">
        <w:rPr>
          <w:rFonts w:ascii="Times New Roman" w:hAnsi="Times New Roman" w:cs="Times New Roman"/>
          <w:sz w:val="28"/>
          <w:szCs w:val="28"/>
        </w:rPr>
        <w:t>. Понимание ключевых операций, таких как S</w:t>
      </w:r>
      <w:r>
        <w:rPr>
          <w:rFonts w:ascii="Times New Roman" w:hAnsi="Times New Roman" w:cs="Times New Roman"/>
          <w:sz w:val="28"/>
          <w:szCs w:val="28"/>
        </w:rPr>
        <w:t>ELECT, INSERT, UPDATE и DELETE.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lastRenderedPageBreak/>
        <w:t>Работа с таблицами</w:t>
      </w:r>
      <w:r w:rsidRPr="00A16228">
        <w:rPr>
          <w:rFonts w:ascii="Times New Roman" w:hAnsi="Times New Roman" w:cs="Times New Roman"/>
          <w:sz w:val="28"/>
          <w:szCs w:val="28"/>
        </w:rPr>
        <w:t>. Умение создавать и модифицировать таблицы, включая настройку первичных и внешних ключей.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Функции агрегации</w:t>
      </w:r>
      <w:r w:rsidRPr="00A16228">
        <w:rPr>
          <w:rFonts w:ascii="Times New Roman" w:hAnsi="Times New Roman" w:cs="Times New Roman"/>
          <w:sz w:val="28"/>
          <w:szCs w:val="28"/>
        </w:rPr>
        <w:t>. Знание и применение функций, таких как COUNT, AVG, MIN, MAX и SUM.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Простые соединения</w:t>
      </w:r>
      <w:r w:rsidRPr="00A16228">
        <w:rPr>
          <w:rFonts w:ascii="Times New Roman" w:hAnsi="Times New Roman" w:cs="Times New Roman"/>
          <w:sz w:val="28"/>
          <w:szCs w:val="28"/>
        </w:rPr>
        <w:t>. Способность использовать JOIN-операции для извлечения информации из нескольких таблиц.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Понимание индексации</w:t>
      </w:r>
      <w:r w:rsidRPr="00A16228">
        <w:rPr>
          <w:rFonts w:ascii="Times New Roman" w:hAnsi="Times New Roman" w:cs="Times New Roman"/>
          <w:sz w:val="28"/>
          <w:szCs w:val="28"/>
        </w:rPr>
        <w:t>. Основные знания о том, как индексы улучшают производительность запросов и когда их следует применять.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Основы нормализации</w:t>
      </w:r>
      <w:r w:rsidRPr="00A16228">
        <w:rPr>
          <w:rFonts w:ascii="Times New Roman" w:hAnsi="Times New Roman" w:cs="Times New Roman"/>
          <w:sz w:val="28"/>
          <w:szCs w:val="28"/>
        </w:rPr>
        <w:t>. Понимание принципов нормализации для эффективного проектирования БД.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Базовые знания по обеспечению безопасности</w:t>
      </w:r>
      <w:r w:rsidRPr="00A16228">
        <w:rPr>
          <w:rFonts w:ascii="Times New Roman" w:hAnsi="Times New Roman" w:cs="Times New Roman"/>
          <w:sz w:val="28"/>
          <w:szCs w:val="28"/>
        </w:rPr>
        <w:t>. Введение в методы защиты информации, включая настройку прав доступа и использование шифрования. </w:t>
      </w:r>
    </w:p>
    <w:p w:rsidR="00A16228" w:rsidRPr="00A16228" w:rsidRDefault="00A16228" w:rsidP="00A16228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28">
        <w:rPr>
          <w:rStyle w:val="a4"/>
          <w:rFonts w:ascii="Times New Roman" w:hAnsi="Times New Roman" w:cs="Times New Roman"/>
          <w:sz w:val="28"/>
          <w:szCs w:val="28"/>
        </w:rPr>
        <w:t>Знание популярных СУБД</w:t>
      </w:r>
      <w:r w:rsidRPr="00A16228">
        <w:rPr>
          <w:rFonts w:ascii="Times New Roman" w:hAnsi="Times New Roman" w:cs="Times New Roman"/>
          <w:sz w:val="28"/>
          <w:szCs w:val="28"/>
        </w:rPr>
        <w:t xml:space="preserve">. Понимание особенностей и возможностей таких систем, как </w:t>
      </w:r>
      <w:proofErr w:type="spellStart"/>
      <w:r w:rsidRPr="00A16228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A1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28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A1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16228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A16228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A1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A16228">
        <w:rPr>
          <w:rFonts w:ascii="Times New Roman" w:hAnsi="Times New Roman" w:cs="Times New Roman"/>
          <w:sz w:val="28"/>
          <w:szCs w:val="28"/>
        </w:rPr>
        <w:t xml:space="preserve"> и другие. </w:t>
      </w:r>
    </w:p>
    <w:p w:rsidR="00D22DEE" w:rsidRPr="00D22DEE" w:rsidRDefault="00FC4347" w:rsidP="0057410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22DEE">
        <w:rPr>
          <w:sz w:val="28"/>
          <w:szCs w:val="28"/>
        </w:rPr>
        <w:t>Итогом изучения</w:t>
      </w:r>
      <w:r w:rsidR="00C8362E" w:rsidRPr="00D22DEE">
        <w:rPr>
          <w:sz w:val="28"/>
          <w:szCs w:val="28"/>
        </w:rPr>
        <w:t xml:space="preserve"> </w:t>
      </w:r>
      <w:r w:rsidRPr="00D22DEE">
        <w:rPr>
          <w:sz w:val="28"/>
          <w:szCs w:val="28"/>
        </w:rPr>
        <w:t>дисциплины</w:t>
      </w:r>
      <w:r w:rsidR="00C8362E" w:rsidRPr="00D22DEE">
        <w:rPr>
          <w:sz w:val="28"/>
          <w:szCs w:val="28"/>
        </w:rPr>
        <w:t xml:space="preserve"> «</w:t>
      </w:r>
      <w:r w:rsidRPr="00D22DEE">
        <w:rPr>
          <w:sz w:val="28"/>
          <w:szCs w:val="28"/>
        </w:rPr>
        <w:t>Основы проектирования б</w:t>
      </w:r>
      <w:r w:rsidR="00C8362E" w:rsidRPr="00D22DEE">
        <w:rPr>
          <w:sz w:val="28"/>
          <w:szCs w:val="28"/>
        </w:rPr>
        <w:t xml:space="preserve">аз данных» является </w:t>
      </w:r>
      <w:r w:rsidR="00A16228" w:rsidRPr="00D22DEE">
        <w:rPr>
          <w:sz w:val="28"/>
          <w:szCs w:val="28"/>
        </w:rPr>
        <w:t xml:space="preserve">защита </w:t>
      </w:r>
      <w:r w:rsidR="00C8362E" w:rsidRPr="00D22DEE">
        <w:rPr>
          <w:sz w:val="28"/>
          <w:szCs w:val="28"/>
        </w:rPr>
        <w:t>самостоятельно выполненн</w:t>
      </w:r>
      <w:r w:rsidR="00A16228" w:rsidRPr="00D22DEE">
        <w:rPr>
          <w:sz w:val="28"/>
          <w:szCs w:val="28"/>
        </w:rPr>
        <w:t>ого</w:t>
      </w:r>
      <w:r w:rsidR="00C8362E" w:rsidRPr="00D22DEE">
        <w:rPr>
          <w:sz w:val="28"/>
          <w:szCs w:val="28"/>
        </w:rPr>
        <w:t xml:space="preserve"> индивидуальн</w:t>
      </w:r>
      <w:r w:rsidR="00A16228" w:rsidRPr="00D22DEE">
        <w:rPr>
          <w:sz w:val="28"/>
          <w:szCs w:val="28"/>
        </w:rPr>
        <w:t>ого</w:t>
      </w:r>
      <w:r w:rsidR="00C8362E" w:rsidRPr="00D22DEE">
        <w:rPr>
          <w:sz w:val="28"/>
          <w:szCs w:val="28"/>
        </w:rPr>
        <w:t xml:space="preserve"> проект</w:t>
      </w:r>
      <w:r w:rsidR="00A16228" w:rsidRPr="00D22DEE">
        <w:rPr>
          <w:sz w:val="28"/>
          <w:szCs w:val="28"/>
        </w:rPr>
        <w:t>а</w:t>
      </w:r>
      <w:r w:rsidR="00C8362E" w:rsidRPr="00D22DEE">
        <w:rPr>
          <w:sz w:val="28"/>
          <w:szCs w:val="28"/>
        </w:rPr>
        <w:t>, в котором студент разрабатывает задачу, проектирует структур</w:t>
      </w:r>
      <w:r w:rsidR="0003159A" w:rsidRPr="00D22DEE">
        <w:rPr>
          <w:sz w:val="28"/>
          <w:szCs w:val="28"/>
        </w:rPr>
        <w:t>у</w:t>
      </w:r>
      <w:r w:rsidR="00C8362E" w:rsidRPr="00D22DEE">
        <w:rPr>
          <w:sz w:val="28"/>
          <w:szCs w:val="28"/>
        </w:rPr>
        <w:t xml:space="preserve"> базы данных, устанавливает проверку поддержки целостности данных, создает </w:t>
      </w:r>
      <w:r w:rsidR="00D22DEE" w:rsidRPr="00D22DEE">
        <w:rPr>
          <w:sz w:val="28"/>
          <w:szCs w:val="28"/>
        </w:rPr>
        <w:t>запросы</w:t>
      </w:r>
      <w:r w:rsidR="00C8362E" w:rsidRPr="00D22DEE">
        <w:rPr>
          <w:sz w:val="28"/>
          <w:szCs w:val="28"/>
        </w:rPr>
        <w:t>, котор</w:t>
      </w:r>
      <w:r w:rsidR="00D22DEE" w:rsidRPr="00D22DEE">
        <w:rPr>
          <w:sz w:val="28"/>
          <w:szCs w:val="28"/>
        </w:rPr>
        <w:t>ые</w:t>
      </w:r>
      <w:r w:rsidR="00C8362E" w:rsidRPr="00D22DEE">
        <w:rPr>
          <w:sz w:val="28"/>
          <w:szCs w:val="28"/>
        </w:rPr>
        <w:t xml:space="preserve"> выполня</w:t>
      </w:r>
      <w:r w:rsidR="00D22DEE" w:rsidRPr="00D22DEE">
        <w:rPr>
          <w:sz w:val="28"/>
          <w:szCs w:val="28"/>
        </w:rPr>
        <w:t>ю</w:t>
      </w:r>
      <w:r w:rsidR="00C8362E" w:rsidRPr="00D22DEE">
        <w:rPr>
          <w:sz w:val="28"/>
          <w:szCs w:val="28"/>
        </w:rPr>
        <w:t>т основные функции обработки данных – ввод и редакти</w:t>
      </w:r>
      <w:r w:rsidR="00D22DEE" w:rsidRPr="00D22DEE">
        <w:rPr>
          <w:sz w:val="28"/>
          <w:szCs w:val="28"/>
        </w:rPr>
        <w:t xml:space="preserve">рование, поиск, выборка данных и </w:t>
      </w:r>
      <w:r w:rsidR="00C8362E" w:rsidRPr="00D22DEE">
        <w:rPr>
          <w:sz w:val="28"/>
          <w:szCs w:val="28"/>
        </w:rPr>
        <w:t xml:space="preserve">оформляет отчет, в котором описывают основные этапы разработки БД. </w:t>
      </w:r>
    </w:p>
    <w:p w:rsidR="00C8362E" w:rsidRPr="00D22DEE" w:rsidRDefault="00C8362E" w:rsidP="0057410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22DEE">
        <w:rPr>
          <w:sz w:val="28"/>
          <w:szCs w:val="28"/>
        </w:rPr>
        <w:t>Изучение данного материала и выполнение практических работ по данной теме демонстрирует студентам новейшие технологии работы с базами данных и способствует приобретению навыков, необходимых в профессиональной деятельности.</w:t>
      </w:r>
    </w:p>
    <w:p w:rsidR="00617EAE" w:rsidRDefault="00617EAE" w:rsidP="00617EAE"/>
    <w:sectPr w:rsidR="0061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4E8"/>
    <w:multiLevelType w:val="multilevel"/>
    <w:tmpl w:val="558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F500B"/>
    <w:multiLevelType w:val="multilevel"/>
    <w:tmpl w:val="0B9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A220A"/>
    <w:multiLevelType w:val="multilevel"/>
    <w:tmpl w:val="44B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806AB"/>
    <w:multiLevelType w:val="multilevel"/>
    <w:tmpl w:val="D80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60B39"/>
    <w:multiLevelType w:val="multilevel"/>
    <w:tmpl w:val="841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B7BC2"/>
    <w:multiLevelType w:val="multilevel"/>
    <w:tmpl w:val="170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B4908"/>
    <w:multiLevelType w:val="multilevel"/>
    <w:tmpl w:val="00F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77805"/>
    <w:multiLevelType w:val="multilevel"/>
    <w:tmpl w:val="2E6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33B15"/>
    <w:multiLevelType w:val="multilevel"/>
    <w:tmpl w:val="93D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B7D66"/>
    <w:multiLevelType w:val="multilevel"/>
    <w:tmpl w:val="094C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23145F"/>
    <w:multiLevelType w:val="multilevel"/>
    <w:tmpl w:val="7DE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D45C9"/>
    <w:multiLevelType w:val="multilevel"/>
    <w:tmpl w:val="E4A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DD2002"/>
    <w:multiLevelType w:val="multilevel"/>
    <w:tmpl w:val="4A4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B0CD7"/>
    <w:multiLevelType w:val="multilevel"/>
    <w:tmpl w:val="B29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730D13"/>
    <w:multiLevelType w:val="multilevel"/>
    <w:tmpl w:val="9938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E308E"/>
    <w:multiLevelType w:val="multilevel"/>
    <w:tmpl w:val="ED8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0001F"/>
    <w:multiLevelType w:val="multilevel"/>
    <w:tmpl w:val="CB9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6F57"/>
    <w:multiLevelType w:val="multilevel"/>
    <w:tmpl w:val="6B0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949DF"/>
    <w:multiLevelType w:val="multilevel"/>
    <w:tmpl w:val="837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2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2"/>
    </w:lvlOverride>
  </w:num>
  <w:num w:numId="8">
    <w:abstractNumId w:val="14"/>
  </w:num>
  <w:num w:numId="9">
    <w:abstractNumId w:val="4"/>
  </w:num>
  <w:num w:numId="10">
    <w:abstractNumId w:val="12"/>
  </w:num>
  <w:num w:numId="11">
    <w:abstractNumId w:val="17"/>
  </w:num>
  <w:num w:numId="12">
    <w:abstractNumId w:val="10"/>
  </w:num>
  <w:num w:numId="13">
    <w:abstractNumId w:val="18"/>
  </w:num>
  <w:num w:numId="14">
    <w:abstractNumId w:val="15"/>
  </w:num>
  <w:num w:numId="15">
    <w:abstractNumId w:val="3"/>
  </w:num>
  <w:num w:numId="16">
    <w:abstractNumId w:val="16"/>
  </w:num>
  <w:num w:numId="17">
    <w:abstractNumId w:val="7"/>
  </w:num>
  <w:num w:numId="18">
    <w:abstractNumId w:val="8"/>
  </w:num>
  <w:num w:numId="19">
    <w:abstractNumId w:val="2"/>
  </w:num>
  <w:num w:numId="20">
    <w:abstractNumId w:val="5"/>
  </w:num>
  <w:num w:numId="21">
    <w:abstractNumId w:val="0"/>
  </w:num>
  <w:num w:numId="22">
    <w:abstractNumId w:val="6"/>
  </w:num>
  <w:num w:numId="23">
    <w:abstractNumId w:val="1"/>
  </w:num>
  <w:num w:numId="24">
    <w:abstractNumId w:val="17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E6"/>
    <w:rsid w:val="0003159A"/>
    <w:rsid w:val="00046260"/>
    <w:rsid w:val="000F6CE6"/>
    <w:rsid w:val="00101B1F"/>
    <w:rsid w:val="001A198F"/>
    <w:rsid w:val="00255F9D"/>
    <w:rsid w:val="0027633E"/>
    <w:rsid w:val="002A55FC"/>
    <w:rsid w:val="0035240D"/>
    <w:rsid w:val="00415F7D"/>
    <w:rsid w:val="00574107"/>
    <w:rsid w:val="00617EAE"/>
    <w:rsid w:val="007B2011"/>
    <w:rsid w:val="007D4423"/>
    <w:rsid w:val="00814E64"/>
    <w:rsid w:val="00902980"/>
    <w:rsid w:val="00A07E3B"/>
    <w:rsid w:val="00A16228"/>
    <w:rsid w:val="00A76B15"/>
    <w:rsid w:val="00B06BE4"/>
    <w:rsid w:val="00C60167"/>
    <w:rsid w:val="00C8362E"/>
    <w:rsid w:val="00CE7CB5"/>
    <w:rsid w:val="00D10EC1"/>
    <w:rsid w:val="00D22DEE"/>
    <w:rsid w:val="00E6704B"/>
    <w:rsid w:val="00EE732A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3EFB"/>
  <w15:chartTrackingRefBased/>
  <w15:docId w15:val="{623CF06B-F690-44A4-9397-D45348B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2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2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011"/>
    <w:rPr>
      <w:b/>
      <w:bCs/>
    </w:rPr>
  </w:style>
  <w:style w:type="character" w:styleId="a5">
    <w:name w:val="Hyperlink"/>
    <w:basedOn w:val="a0"/>
    <w:uiPriority w:val="99"/>
    <w:unhideWhenUsed/>
    <w:rsid w:val="007B2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0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C601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6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z-toc-title">
    <w:name w:val="ez-toc-title"/>
    <w:basedOn w:val="a"/>
    <w:rsid w:val="00C6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62E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A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26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2250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46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090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110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49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63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139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14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2068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59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02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0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08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98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450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51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697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16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46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17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95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80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5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64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6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49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  <w:divsChild>
                <w:div w:id="742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Ирина Михайловна</dc:creator>
  <cp:keywords/>
  <dc:description/>
  <cp:lastModifiedBy>Костенко Ирина Михайловна</cp:lastModifiedBy>
  <cp:revision>6</cp:revision>
  <dcterms:created xsi:type="dcterms:W3CDTF">2024-11-14T05:21:00Z</dcterms:created>
  <dcterms:modified xsi:type="dcterms:W3CDTF">2024-12-28T03:27:00Z</dcterms:modified>
</cp:coreProperties>
</file>