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41A7" w14:textId="0DEDCAB1" w:rsidR="00D25449" w:rsidRDefault="00895854" w:rsidP="00D254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ФИЗИЧЕСКАЯ КУЛЬТУРА В ДОВУЗОВСКИХ ОРГАНИЗАЦИЯХ МО РФ С ИСПОЛЬЗОВАНИЕМ СРЕДСТВ ГОРНОГО ТРОЕБОРЬЯ.</w:t>
      </w:r>
    </w:p>
    <w:p w14:paraId="365CD2FB" w14:textId="77777777" w:rsidR="00D25449" w:rsidRDefault="00D25449" w:rsidP="00C03DD6">
      <w:pPr>
        <w:rPr>
          <w:rFonts w:ascii="Times New Roman" w:hAnsi="Times New Roman" w:cs="Times New Roman"/>
          <w:sz w:val="28"/>
          <w:szCs w:val="28"/>
        </w:rPr>
      </w:pPr>
    </w:p>
    <w:p w14:paraId="03C49CC2" w14:textId="021CF9ED" w:rsidR="00D25449" w:rsidRDefault="00D25449" w:rsidP="001F3DA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Денисов Евгений Алексеевич – </w:t>
      </w:r>
      <w:r w:rsidR="001F3DAE" w:rsidRPr="001F3DAE">
        <w:rPr>
          <w:rFonts w:ascii="Times New Roman" w:hAnsi="Times New Roman" w:cs="Times New Roman"/>
          <w:sz w:val="28"/>
          <w:szCs w:val="28"/>
        </w:rPr>
        <w:t>лейтенант</w:t>
      </w:r>
      <w:r w:rsidR="001F3DAE" w:rsidRPr="001F3DA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F3D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3DAE">
        <w:rPr>
          <w:rFonts w:ascii="Times New Roman" w:hAnsi="Times New Roman" w:cs="Times New Roman"/>
          <w:sz w:val="28"/>
          <w:szCs w:val="28"/>
        </w:rPr>
        <w:t>преподаватель отдельной дисциплины физическая культура</w:t>
      </w:r>
      <w:r w:rsidRPr="00D424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DAE">
        <w:rPr>
          <w:rFonts w:ascii="Times New Roman" w:hAnsi="Times New Roman" w:cs="Times New Roman"/>
          <w:sz w:val="28"/>
          <w:szCs w:val="28"/>
        </w:rPr>
        <w:t>Суворовского военного училища</w:t>
      </w:r>
      <w:r w:rsidRPr="00D424CA">
        <w:rPr>
          <w:rFonts w:ascii="Times New Roman" w:hAnsi="Times New Roman" w:cs="Times New Roman"/>
          <w:sz w:val="28"/>
          <w:szCs w:val="28"/>
        </w:rPr>
        <w:t>,</w:t>
      </w:r>
      <w:r w:rsidR="001F3D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1F3DAE">
        <w:rPr>
          <w:rFonts w:ascii="Times New Roman" w:hAnsi="Times New Roman" w:cs="Times New Roman"/>
          <w:sz w:val="28"/>
          <w:szCs w:val="28"/>
        </w:rPr>
        <w:t>Иркутск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C013CE" w14:textId="77777777" w:rsidR="00D25449" w:rsidRDefault="00D25449" w:rsidP="00C03D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E0A7BA" w14:textId="576501C0" w:rsidR="00C03DD6" w:rsidRPr="001F3DAE" w:rsidRDefault="00D25449" w:rsidP="00DA086F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25449">
        <w:rPr>
          <w:b/>
          <w:bCs/>
          <w:sz w:val="28"/>
          <w:szCs w:val="28"/>
        </w:rPr>
        <w:t>Аннотация</w:t>
      </w:r>
      <w:r w:rsidR="00DA086F" w:rsidRPr="00DA086F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F3DAE" w:rsidRPr="001F3DAE">
        <w:rPr>
          <w:rStyle w:val="a5"/>
        </w:rPr>
        <w:t>В данной статье рассматривается роль физической культуры в довузовских общеобразовательных организациях Российской Федерации с акцентом на использование средств горного троеборья для развития физической подготовленности и горной подготовки учащихся. Анализируются преимущества и особенности применения горного троеборья в образовательном процессе, а также его влияние на физическую готовность и здоровье детей.</w:t>
      </w:r>
    </w:p>
    <w:p w14:paraId="57C86136" w14:textId="08651499" w:rsidR="00C03DD6" w:rsidRDefault="00C03DD6" w:rsidP="00DA08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DD6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C03DD6">
        <w:rPr>
          <w:rFonts w:ascii="Times New Roman" w:hAnsi="Times New Roman" w:cs="Times New Roman"/>
          <w:sz w:val="28"/>
          <w:szCs w:val="28"/>
        </w:rPr>
        <w:t xml:space="preserve"> горная подготовка, горное троеборье, физическая подготовка, </w:t>
      </w:r>
      <w:r w:rsidR="001F3DAE">
        <w:rPr>
          <w:rFonts w:ascii="Times New Roman" w:hAnsi="Times New Roman" w:cs="Times New Roman"/>
          <w:sz w:val="28"/>
          <w:szCs w:val="28"/>
        </w:rPr>
        <w:t>довузовские организации Министерства обороны Российской федерации.</w:t>
      </w:r>
    </w:p>
    <w:p w14:paraId="28D3E7C2" w14:textId="07675CB8" w:rsidR="001F3DAE" w:rsidRDefault="001F3DAE" w:rsidP="00DA08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D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</w:t>
      </w:r>
      <w:r w:rsidRPr="002D6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данной статьи является изучение возможностей внедрения средств горного троеборья в физическую культуру довузовских образовательных организаций, а также выявление их влияния на физическую подготовку и горную подготовку учащихся.</w:t>
      </w:r>
    </w:p>
    <w:p w14:paraId="758D8379" w14:textId="77777777" w:rsidR="00C03DD6" w:rsidRPr="00C03DD6" w:rsidRDefault="00C03DD6" w:rsidP="00D25449">
      <w:pPr>
        <w:rPr>
          <w:rFonts w:ascii="Times New Roman" w:hAnsi="Times New Roman" w:cs="Times New Roman"/>
          <w:sz w:val="28"/>
          <w:szCs w:val="28"/>
        </w:rPr>
      </w:pPr>
    </w:p>
    <w:p w14:paraId="39B0C256" w14:textId="4095A397" w:rsidR="00550144" w:rsidRDefault="00D25449" w:rsidP="00D254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449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47B1B48B" w14:textId="77777777" w:rsidR="00D25449" w:rsidRDefault="00D25449" w:rsidP="00D254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BCCABA" w14:textId="41B1E7EB" w:rsidR="00D25449" w:rsidRPr="004F4846" w:rsidRDefault="001F3DAE" w:rsidP="00DA086F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6C3">
        <w:rPr>
          <w:color w:val="000000" w:themeColor="text1"/>
          <w:sz w:val="28"/>
          <w:szCs w:val="28"/>
        </w:rPr>
        <w:t>Физическая культура играет важную роль в образовательном процессе, особенно в довузовских общеобразовательных организациях Министерства образования Российской Федерации (МО РФ). В условиях современного общества, где физическая подготовка и здоровье становятся приоритетными, внедрение различных видов спорта и физической активности становится актуальным. Одним из таких видов является горное троеборье, которое сочетает в себе элементы альпинизма, скалолазания и горного туризма. Это не только помогает развивать физическую подготовку, но и формирует у школьников качество, такие как настойчивость, целеустремленность и командный дух.</w:t>
      </w:r>
      <w:r w:rsidR="004F4846">
        <w:rPr>
          <w:color w:val="000000" w:themeColor="text1"/>
          <w:sz w:val="28"/>
          <w:szCs w:val="28"/>
        </w:rPr>
        <w:br/>
      </w:r>
    </w:p>
    <w:p w14:paraId="44E92DFA" w14:textId="02B9F37B" w:rsidR="00D25449" w:rsidRDefault="00D25449" w:rsidP="00D254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ОСНОВНАЯ ЧАСТЬ</w:t>
      </w:r>
    </w:p>
    <w:p w14:paraId="32BE6AA9" w14:textId="4E0E98FB" w:rsidR="00D25449" w:rsidRDefault="00D25449" w:rsidP="00D254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D4D7B" w14:textId="77777777" w:rsidR="004F4846" w:rsidRPr="003F76C3" w:rsidRDefault="004F4846" w:rsidP="00DA086F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6C3">
        <w:rPr>
          <w:color w:val="000000" w:themeColor="text1"/>
          <w:sz w:val="28"/>
          <w:szCs w:val="28"/>
        </w:rPr>
        <w:t>Горное троеборье представляет собой уникальный вид спорта, который требует от участников высокой физической и психологической подготовки. Он включает в себя три основных направления: скалолазание, альпинизм и туристические навыки. Эти элементы позволяют развивать у школьников не только физическую силу, выносливость и координацию, но и умение работать в команде, принимать решения в условиях неопределенности и проявлять лидерские качества.</w:t>
      </w:r>
    </w:p>
    <w:p w14:paraId="54D8F50C" w14:textId="48257751" w:rsidR="004F4846" w:rsidRPr="003F76C3" w:rsidRDefault="004F4846" w:rsidP="00DA086F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6C3">
        <w:rPr>
          <w:color w:val="000000" w:themeColor="text1"/>
          <w:sz w:val="28"/>
          <w:szCs w:val="28"/>
        </w:rPr>
        <w:t>Физическая подготовка в рамках горного троеборья включает в себя разнообразные тренировки, направленные на развитие силы, выносливости, гибкости и координации. Специальные упражнения помогают учащимся укрепить мышцы, улучшить сердечно-сосудистую систему и повысить общую физическую активность.</w:t>
      </w:r>
    </w:p>
    <w:p w14:paraId="3F43488B" w14:textId="2A10450C" w:rsidR="002E27A8" w:rsidRPr="004F4846" w:rsidRDefault="004F4846" w:rsidP="00DA086F">
      <w:pPr>
        <w:pStyle w:val="a7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3F76C3">
        <w:rPr>
          <w:color w:val="000000" w:themeColor="text1"/>
          <w:sz w:val="28"/>
          <w:szCs w:val="28"/>
        </w:rPr>
        <w:t>Горная подготовка, в свою очередь, включает в себя навыки, необходимые для безопасного передвижения в горах. Это умение пользоваться альпинистским снаряжением, знание основ навигации и ориентирования, а также навыки первой помощи. Такие знания и навыки не только повышают безопасность учащихся, но и формируют у них ответственность за собственную жизнь и жизнь товарищей.</w:t>
      </w:r>
    </w:p>
    <w:p w14:paraId="7216BD9E" w14:textId="4D35B3AD" w:rsidR="004F4846" w:rsidRPr="003F76C3" w:rsidRDefault="004F4846" w:rsidP="00DA086F">
      <w:pPr>
        <w:pStyle w:val="a7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3F76C3">
        <w:rPr>
          <w:color w:val="000000" w:themeColor="text1"/>
          <w:sz w:val="28"/>
          <w:szCs w:val="28"/>
        </w:rPr>
        <w:t>Внедрение горного троеборья в довузовские организации МО РФ возможно через создание специализированных секций и кружков. Это позволит учащимся не только заниматься спортом, но и принимать участие в соревнованиях, что будет способствовать их мотивации и желанию развиваться.</w:t>
      </w:r>
    </w:p>
    <w:p w14:paraId="6D75431E" w14:textId="77777777" w:rsidR="004F4846" w:rsidRPr="003F76C3" w:rsidRDefault="004F4846" w:rsidP="00DA086F">
      <w:pPr>
        <w:pStyle w:val="a7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3F76C3">
        <w:rPr>
          <w:color w:val="000000" w:themeColor="text1"/>
          <w:sz w:val="28"/>
          <w:szCs w:val="28"/>
        </w:rPr>
        <w:t>Кроме того, важно организовывать выездные мероприятия, такие как походы в горы, скалолазание на естественных и искусственных стендах. Это не только обогатит опыт школьников, но и позволит им применить на практике полученные знания и навыки.</w:t>
      </w:r>
    </w:p>
    <w:p w14:paraId="78A78C98" w14:textId="2E098A19" w:rsidR="003C34B0" w:rsidRDefault="004F4846" w:rsidP="00DA086F">
      <w:pPr>
        <w:pStyle w:val="a6"/>
        <w:ind w:firstLine="851"/>
        <w:rPr>
          <w:color w:val="000000" w:themeColor="text1"/>
        </w:rPr>
      </w:pPr>
      <w:r w:rsidRPr="003F76C3">
        <w:rPr>
          <w:color w:val="000000" w:themeColor="text1"/>
        </w:rPr>
        <w:lastRenderedPageBreak/>
        <w:t>Занятия горным троеборьем способствуют формированию у школьников здорового образа жизни, укреплению физического и психического здоровья. Участие в командных соревнованиях развивает чувство товарищества и взаимопомощи. Кроме того, горное троеборье способствует развитию лидерских качеств и уверенности в своих силах, что является важным аспектом в процессе социализации молодежи.</w:t>
      </w:r>
    </w:p>
    <w:p w14:paraId="3F03AA4A" w14:textId="4D7D4B70" w:rsidR="004F4846" w:rsidRPr="004F4846" w:rsidRDefault="004F4846" w:rsidP="00DA086F">
      <w:pPr>
        <w:pStyle w:val="a6"/>
        <w:ind w:firstLine="851"/>
      </w:pPr>
      <w:r>
        <w:rPr>
          <w:color w:val="000000" w:themeColor="text1"/>
        </w:rPr>
        <w:t>При внедрении и использовании средств горного троеборья у учащихся будут развиваться физические качества</w:t>
      </w:r>
      <w:r w:rsidRPr="004F4846">
        <w:rPr>
          <w:color w:val="000000" w:themeColor="text1"/>
        </w:rPr>
        <w:t>,</w:t>
      </w:r>
      <w:r>
        <w:rPr>
          <w:color w:val="000000" w:themeColor="text1"/>
        </w:rPr>
        <w:t xml:space="preserve"> такие как</w:t>
      </w:r>
      <w:r w:rsidRPr="004F4846">
        <w:rPr>
          <w:color w:val="000000" w:themeColor="text1"/>
        </w:rPr>
        <w:t>:</w:t>
      </w:r>
    </w:p>
    <w:p w14:paraId="13B81909" w14:textId="00F8D397" w:rsidR="002E27A8" w:rsidRDefault="002E27A8" w:rsidP="00DA086F">
      <w:pPr>
        <w:pStyle w:val="a6"/>
      </w:pPr>
      <w:r>
        <w:t>Быстрота - способность выполнять движения и действия с определенной скоростью благодаря высокой подвижности нервных процессов.</w:t>
      </w:r>
      <w:r w:rsidR="004F4846">
        <w:t xml:space="preserve"> При </w:t>
      </w:r>
      <w:r w:rsidR="00DA086F">
        <w:t>прибывание в горной местности</w:t>
      </w:r>
      <w:r w:rsidR="004F4846">
        <w:t xml:space="preserve"> </w:t>
      </w:r>
      <w:r>
        <w:t>необходима скорость действий при работе с веревкой при передвижении по местности, где требуется использование лазания, быстрота в организации страховки, преодолении локальных препятствий, и, конечно же, "взрывная" скорость, без которой невозможно быстро задержать товарища в случае его падения.</w:t>
      </w:r>
    </w:p>
    <w:p w14:paraId="6A48B9B9" w14:textId="77777777" w:rsidR="003C34B0" w:rsidRDefault="003C34B0" w:rsidP="00DA086F">
      <w:pPr>
        <w:pStyle w:val="a6"/>
      </w:pPr>
      <w:r>
        <w:t xml:space="preserve">В скалолазании быстрота является одним из главных элементов, которая развивается специальными упражнениями развивающие скоростные способности: лазание знакомой легкой трассы на максимальную скорость, скоростные эстафеты в виде преодоления легких трасс. </w:t>
      </w:r>
    </w:p>
    <w:p w14:paraId="0309E592" w14:textId="77777777" w:rsidR="003C34B0" w:rsidRDefault="003C34B0" w:rsidP="00DA086F">
      <w:pPr>
        <w:pStyle w:val="a6"/>
      </w:pPr>
      <w:r>
        <w:t>Ловкость – способность справится с любой возникшей задачей. Например, при скалолазании ловкость очень важна, чтобы быстро пройти участок горной местности нужно обладать не только силой, но и достаточной ловкостью. Также при преодолении горных рельефов приходится резко принимать решения, где нужна быстрая реакция и ловкость, чтобы не травмироваться. Для тренировки ловкости и равновесия применили такие упражнения, как ходьба по узкой опоре; приседание на одной ноге – удерживать равновесие, сидя на носке.</w:t>
      </w:r>
    </w:p>
    <w:p w14:paraId="2DB8D314" w14:textId="77777777" w:rsidR="003C34B0" w:rsidRDefault="003C34B0" w:rsidP="00DA086F">
      <w:pPr>
        <w:pStyle w:val="a6"/>
      </w:pPr>
      <w:r>
        <w:t>Координация – это возможность выполнять плавные, точные</w:t>
      </w:r>
      <w:r>
        <w:br/>
        <w:t xml:space="preserve">и контролируемые движения за счет правильного взаимодействия мышц, что очень важную роль играет в подготовке военнослужащих к выполнению задач </w:t>
      </w:r>
      <w:r>
        <w:lastRenderedPageBreak/>
        <w:t>в горной и высокогорной местности. Необходимо уметь выполнять любые движения так, чтобы одни мышцы напряглись, а другие расслабились, в скалолазании и в горной местности явно наблюдается. Для развития координации в содержание методики подготовки вошли следующие упражнения: кувырки вперед и назад, вращение вокруг своей оси, упражнения на стационарном колесе.</w:t>
      </w:r>
    </w:p>
    <w:p w14:paraId="26867339" w14:textId="6EC786ED" w:rsidR="003C34B0" w:rsidRDefault="003C34B0" w:rsidP="00DA086F">
      <w:pPr>
        <w:pStyle w:val="a6"/>
      </w:pPr>
      <w:r>
        <w:t xml:space="preserve">Таким образом, </w:t>
      </w:r>
      <w:r w:rsidR="00DA086F">
        <w:t>учащиеся довузовских организаций МО РФ будут</w:t>
      </w:r>
      <w:r>
        <w:t xml:space="preserve"> всесторонне развитыми, </w:t>
      </w:r>
      <w:r w:rsidR="00DA086F">
        <w:t xml:space="preserve">если будут </w:t>
      </w:r>
      <w:r>
        <w:t xml:space="preserve">максимально использовать упражнения из предлагаемой нами содержания методики подготовки в тренировочном процессе в часы учебных занятий и спортивно-массовой работы. </w:t>
      </w:r>
    </w:p>
    <w:p w14:paraId="72C71786" w14:textId="77777777" w:rsidR="003C34B0" w:rsidRDefault="003C34B0" w:rsidP="00DA086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развитие скорости, выносливости и скоростной выносливости:</w:t>
      </w:r>
    </w:p>
    <w:p w14:paraId="5ADE5DAC" w14:textId="77777777" w:rsidR="003C34B0" w:rsidRDefault="003C34B0" w:rsidP="00DA086F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методы тренировки;</w:t>
      </w:r>
    </w:p>
    <w:p w14:paraId="1FBC8234" w14:textId="77777777" w:rsidR="003C34B0" w:rsidRDefault="003C34B0" w:rsidP="00DA086F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прыжково-беговая тренировка;</w:t>
      </w:r>
    </w:p>
    <w:p w14:paraId="1DDBBBE4" w14:textId="77777777" w:rsidR="003C34B0" w:rsidRDefault="003C34B0" w:rsidP="00DA086F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бег по пересечённой местности в спортивной форме;</w:t>
      </w:r>
    </w:p>
    <w:p w14:paraId="11C3D9BF" w14:textId="77777777" w:rsidR="003C34B0" w:rsidRDefault="003C34B0" w:rsidP="00DA086F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бег в форме.</w:t>
      </w:r>
    </w:p>
    <w:p w14:paraId="2185258B" w14:textId="77777777" w:rsidR="003C34B0" w:rsidRDefault="003C34B0" w:rsidP="00DA086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физическая подготовка включила в себя тренировку по круговому методу, нагрузку увеличивали постепенно с применением отягощений:</w:t>
      </w:r>
    </w:p>
    <w:p w14:paraId="0BFDFEF8" w14:textId="77777777" w:rsidR="003C34B0" w:rsidRDefault="003C34B0" w:rsidP="00DA086F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вис на перекладине открытым хватом;</w:t>
      </w:r>
    </w:p>
    <w:p w14:paraId="2A2B2FC9" w14:textId="77777777" w:rsidR="003C34B0" w:rsidRDefault="003C34B0" w:rsidP="00DA086F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мышц кора;</w:t>
      </w:r>
    </w:p>
    <w:p w14:paraId="55D4F4A1" w14:textId="77777777" w:rsidR="003C34B0" w:rsidRDefault="003C34B0" w:rsidP="00DA086F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пресс;</w:t>
      </w:r>
    </w:p>
    <w:p w14:paraId="65B9B0AF" w14:textId="77777777" w:rsidR="003C34B0" w:rsidRDefault="003C34B0" w:rsidP="00DA086F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тест Купера.</w:t>
      </w:r>
    </w:p>
    <w:p w14:paraId="1FBC0E81" w14:textId="77777777" w:rsidR="003C34B0" w:rsidRDefault="003C34B0" w:rsidP="00DA086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Упражнения на развитие координации и ловкости:</w:t>
      </w:r>
    </w:p>
    <w:p w14:paraId="0C85380B" w14:textId="77777777" w:rsidR="003C34B0" w:rsidRDefault="003C34B0" w:rsidP="00DA086F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вращение вокруг своей оси;</w:t>
      </w:r>
    </w:p>
    <w:p w14:paraId="6DC3B4EB" w14:textId="77777777" w:rsidR="003C34B0" w:rsidRDefault="003C34B0" w:rsidP="00DA086F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кувырки вперед и назад;</w:t>
      </w:r>
    </w:p>
    <w:p w14:paraId="08007AAF" w14:textId="77777777" w:rsidR="003C34B0" w:rsidRDefault="003C34B0" w:rsidP="00DA086F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ходьба на руках;</w:t>
      </w:r>
    </w:p>
    <w:p w14:paraId="156F40DA" w14:textId="77777777" w:rsidR="003C34B0" w:rsidRDefault="003C34B0" w:rsidP="00DA086F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приседание на одной на ноге;</w:t>
      </w:r>
    </w:p>
    <w:p w14:paraId="6817A44A" w14:textId="77777777" w:rsidR="003C34B0" w:rsidRDefault="003C34B0" w:rsidP="00DA086F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ходьба по узкой опоре.</w:t>
      </w:r>
    </w:p>
    <w:p w14:paraId="6E069474" w14:textId="77777777" w:rsidR="003C34B0" w:rsidRDefault="003C34B0" w:rsidP="00DA086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Упражнения на развитие специальных навыков:</w:t>
      </w:r>
    </w:p>
    <w:p w14:paraId="0D7A23B9" w14:textId="77777777" w:rsidR="003C34B0" w:rsidRDefault="003C34B0" w:rsidP="00DA086F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лазание на скорость и трудность;</w:t>
      </w:r>
    </w:p>
    <w:p w14:paraId="21B9342B" w14:textId="77777777" w:rsidR="003C34B0" w:rsidRDefault="003C34B0" w:rsidP="003C34B0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отработка элементов парного лазания (связок);</w:t>
      </w:r>
    </w:p>
    <w:p w14:paraId="591325CB" w14:textId="77777777" w:rsidR="003C34B0" w:rsidRDefault="003C34B0" w:rsidP="003C34B0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отработка элементов горной полосы препятствий.</w:t>
      </w:r>
    </w:p>
    <w:p w14:paraId="358C511A" w14:textId="77777777" w:rsidR="003C34B0" w:rsidRDefault="003C34B0" w:rsidP="003C34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FBFE2" w14:textId="63102E28" w:rsidR="00D25449" w:rsidRDefault="003C34B0" w:rsidP="003C34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4B0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7EC79AF4" w14:textId="77777777" w:rsidR="003C34B0" w:rsidRDefault="003C34B0" w:rsidP="003C34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20D40" w14:textId="61328E6A" w:rsidR="003C34B0" w:rsidRDefault="004F4846" w:rsidP="00DA086F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6C3">
        <w:rPr>
          <w:color w:val="000000" w:themeColor="text1"/>
          <w:sz w:val="28"/>
          <w:szCs w:val="28"/>
        </w:rPr>
        <w:t>Таким образом, физическая культура в довузовских общеобразовательных организациях, основанная на использовании средств горного троеборья, представляет собой эффективный способ формирования физической и горной подготовки учащихся. Внедрение этого вида спорта в образовательный процесс способствует не только улучшению физической подготовки, но и развитию личностных качеств, необходимых для успешной жизни в современном обществе. Горное троеборье открывает перед школьниками новые горизонты, позволяя им стать более уверенными, ответственными и целеустремленными личностями.</w:t>
      </w:r>
    </w:p>
    <w:p w14:paraId="6B8E526B" w14:textId="77777777" w:rsidR="00DA086F" w:rsidRPr="004F4846" w:rsidRDefault="00DA086F" w:rsidP="00DA086F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5EBE873" w14:textId="3403321B" w:rsidR="003C34B0" w:rsidRDefault="003C34B0" w:rsidP="003C34B0">
      <w:pPr>
        <w:tabs>
          <w:tab w:val="left" w:pos="1134"/>
        </w:tabs>
        <w:spacing w:after="0" w:line="360" w:lineRule="auto"/>
        <w:ind w:firstLine="993"/>
        <w:jc w:val="center"/>
        <w:rPr>
          <w:rFonts w:ascii="Times New Roman" w:hAnsi="Times New Roman"/>
          <w:b/>
          <w:bCs/>
          <w:sz w:val="28"/>
          <w:szCs w:val="28"/>
        </w:rPr>
      </w:pPr>
      <w:r w:rsidRPr="003C34B0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14:paraId="79A61830" w14:textId="73FAD63B" w:rsidR="003C34B0" w:rsidRDefault="003C34B0" w:rsidP="003C34B0">
      <w:pPr>
        <w:tabs>
          <w:tab w:val="left" w:pos="1134"/>
        </w:tabs>
        <w:spacing w:after="0" w:line="360" w:lineRule="auto"/>
        <w:ind w:firstLine="99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194922" w14:textId="77777777" w:rsidR="003C34B0" w:rsidRDefault="003C34B0" w:rsidP="003C34B0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Кузенков, С. А. Анализ отечественного и зарубежного опыта подготовки военных специалистов по горной подготовке / С.А. Кузенков, Т.А. Темирханов, С.А. Скворцов // Культура физическая и здоровье. – 2018. – № 1 (65). – С. 107–111. </w:t>
      </w:r>
    </w:p>
    <w:p w14:paraId="1D17667C" w14:textId="77777777" w:rsidR="003C34B0" w:rsidRDefault="003C34B0" w:rsidP="003C34B0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Кузенков, С.А. Горная подготовка как основной предмет боевой подготовки и учебная дисциплина в вузах Министерства обороны Российской Федерации на современном этапе / С.А. Кузенков, С.В. Левин, С.А. Скворцов // Физическая культура. Спорт. Туризм. Двигательная рекреация. – 2019. – Т. </w:t>
      </w:r>
      <w:r>
        <w:rPr>
          <w:rFonts w:ascii="Times New Roman" w:hAnsi="Times New Roman"/>
          <w:sz w:val="28"/>
          <w:szCs w:val="28"/>
        </w:rPr>
        <w:br/>
        <w:t>– № 2. – С. 144–148.</w:t>
      </w:r>
    </w:p>
    <w:p w14:paraId="25C36150" w14:textId="77777777" w:rsidR="003C34B0" w:rsidRDefault="003C34B0" w:rsidP="003C34B0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Кузенков, С.А. О структуре подготовки военных специалистов в Вооруженных силах Российской Федерации, привлекаемых к выполнению задач в горной местности и пути ее совершенствования / С.А. Кузенков, Т.А. </w:t>
      </w:r>
      <w:r>
        <w:rPr>
          <w:rFonts w:ascii="Times New Roman" w:hAnsi="Times New Roman"/>
          <w:sz w:val="28"/>
          <w:szCs w:val="28"/>
        </w:rPr>
        <w:lastRenderedPageBreak/>
        <w:t xml:space="preserve">Темирханов, С.А. Скворцов // Ученые записки университета им. П.Ф. Лесгафта. – 2018. – № 1. – С. 177–182. </w:t>
      </w:r>
    </w:p>
    <w:p w14:paraId="66A9FA57" w14:textId="77777777" w:rsidR="003C34B0" w:rsidRDefault="003C34B0" w:rsidP="003C34B0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Пашута</w:t>
      </w:r>
      <w:proofErr w:type="spellEnd"/>
      <w:r>
        <w:rPr>
          <w:rFonts w:ascii="Times New Roman" w:hAnsi="Times New Roman"/>
          <w:sz w:val="28"/>
          <w:szCs w:val="28"/>
        </w:rPr>
        <w:t xml:space="preserve">, В.Л. Факторы, определяющие необходимость использования специального снаряжения для обучения военнослужащих ведению боевых действий / В.Л. </w:t>
      </w:r>
      <w:proofErr w:type="spellStart"/>
      <w:r>
        <w:rPr>
          <w:rFonts w:ascii="Times New Roman" w:hAnsi="Times New Roman"/>
          <w:sz w:val="28"/>
          <w:szCs w:val="28"/>
        </w:rPr>
        <w:t>Пашута</w:t>
      </w:r>
      <w:proofErr w:type="spellEnd"/>
      <w:r>
        <w:rPr>
          <w:rFonts w:ascii="Times New Roman" w:hAnsi="Times New Roman"/>
          <w:sz w:val="28"/>
          <w:szCs w:val="28"/>
        </w:rPr>
        <w:t xml:space="preserve">, А.П. Греков // Ученые записки университета </w:t>
      </w:r>
      <w:proofErr w:type="spellStart"/>
      <w:r>
        <w:rPr>
          <w:rFonts w:ascii="Times New Roman" w:hAnsi="Times New Roman"/>
          <w:sz w:val="28"/>
          <w:szCs w:val="28"/>
        </w:rPr>
        <w:t>им.П.Ф</w:t>
      </w:r>
      <w:proofErr w:type="spellEnd"/>
      <w:r>
        <w:rPr>
          <w:rFonts w:ascii="Times New Roman" w:hAnsi="Times New Roman"/>
          <w:sz w:val="28"/>
          <w:szCs w:val="28"/>
        </w:rPr>
        <w:t>. Лесгафта. – 2013. – № 4 (98). – С. 113–116.</w:t>
      </w:r>
    </w:p>
    <w:p w14:paraId="78F98BBE" w14:textId="77777777" w:rsidR="003C34B0" w:rsidRPr="003C34B0" w:rsidRDefault="003C34B0" w:rsidP="003C34B0">
      <w:pPr>
        <w:tabs>
          <w:tab w:val="left" w:pos="1134"/>
        </w:tabs>
        <w:spacing w:after="0" w:line="360" w:lineRule="auto"/>
        <w:ind w:firstLine="993"/>
        <w:rPr>
          <w:rFonts w:ascii="Times New Roman" w:hAnsi="Times New Roman"/>
          <w:sz w:val="28"/>
          <w:szCs w:val="28"/>
        </w:rPr>
      </w:pPr>
    </w:p>
    <w:p w14:paraId="73E64E2B" w14:textId="77777777" w:rsidR="003C34B0" w:rsidRPr="003C34B0" w:rsidRDefault="003C34B0" w:rsidP="003C34B0">
      <w:pPr>
        <w:rPr>
          <w:rFonts w:ascii="Times New Roman" w:hAnsi="Times New Roman" w:cs="Times New Roman"/>
          <w:sz w:val="28"/>
          <w:szCs w:val="28"/>
        </w:rPr>
      </w:pPr>
    </w:p>
    <w:sectPr w:rsidR="003C34B0" w:rsidRPr="003C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6EC"/>
    <w:multiLevelType w:val="hybridMultilevel"/>
    <w:tmpl w:val="6E949160"/>
    <w:lvl w:ilvl="0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" w15:restartNumberingAfterBreak="0">
    <w:nsid w:val="07DE7B13"/>
    <w:multiLevelType w:val="hybridMultilevel"/>
    <w:tmpl w:val="FAB236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9E110B"/>
    <w:multiLevelType w:val="hybridMultilevel"/>
    <w:tmpl w:val="EE5E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85138"/>
    <w:multiLevelType w:val="hybridMultilevel"/>
    <w:tmpl w:val="11961868"/>
    <w:lvl w:ilvl="0" w:tplc="0419000F">
      <w:start w:val="1"/>
      <w:numFmt w:val="decimal"/>
      <w:lvlText w:val="%1."/>
      <w:lvlJc w:val="left"/>
      <w:pPr>
        <w:ind w:left="2856" w:hanging="360"/>
      </w:p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4" w15:restartNumberingAfterBreak="0">
    <w:nsid w:val="257113C0"/>
    <w:multiLevelType w:val="hybridMultilevel"/>
    <w:tmpl w:val="A8925B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4D0173"/>
    <w:multiLevelType w:val="hybridMultilevel"/>
    <w:tmpl w:val="02D6077A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374E7B4F"/>
    <w:multiLevelType w:val="hybridMultilevel"/>
    <w:tmpl w:val="0CB6F61A"/>
    <w:lvl w:ilvl="0" w:tplc="ABD81F8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8A43FB"/>
    <w:multiLevelType w:val="hybridMultilevel"/>
    <w:tmpl w:val="56C89750"/>
    <w:lvl w:ilvl="0" w:tplc="0419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8" w15:restartNumberingAfterBreak="0">
    <w:nsid w:val="3EE06474"/>
    <w:multiLevelType w:val="hybridMultilevel"/>
    <w:tmpl w:val="0FBE654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5BFA601C"/>
    <w:multiLevelType w:val="hybridMultilevel"/>
    <w:tmpl w:val="B16E39F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3D068E2"/>
    <w:multiLevelType w:val="hybridMultilevel"/>
    <w:tmpl w:val="CF4AF56C"/>
    <w:lvl w:ilvl="0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C75"/>
    <w:rsid w:val="000C516E"/>
    <w:rsid w:val="0015267F"/>
    <w:rsid w:val="001F3DAE"/>
    <w:rsid w:val="00237D1B"/>
    <w:rsid w:val="002E27A8"/>
    <w:rsid w:val="003344E4"/>
    <w:rsid w:val="00341E75"/>
    <w:rsid w:val="003B446D"/>
    <w:rsid w:val="003C34B0"/>
    <w:rsid w:val="004530C4"/>
    <w:rsid w:val="00455431"/>
    <w:rsid w:val="004B29BE"/>
    <w:rsid w:val="004F4846"/>
    <w:rsid w:val="00550144"/>
    <w:rsid w:val="00575636"/>
    <w:rsid w:val="00590CBD"/>
    <w:rsid w:val="00756A80"/>
    <w:rsid w:val="00761E4D"/>
    <w:rsid w:val="007C6935"/>
    <w:rsid w:val="00857856"/>
    <w:rsid w:val="00895854"/>
    <w:rsid w:val="008C61DB"/>
    <w:rsid w:val="00975247"/>
    <w:rsid w:val="009C5584"/>
    <w:rsid w:val="009D2FC3"/>
    <w:rsid w:val="009E2788"/>
    <w:rsid w:val="00A02599"/>
    <w:rsid w:val="00B1448D"/>
    <w:rsid w:val="00C03DD6"/>
    <w:rsid w:val="00C209DD"/>
    <w:rsid w:val="00C23730"/>
    <w:rsid w:val="00C316D8"/>
    <w:rsid w:val="00CD23B3"/>
    <w:rsid w:val="00CD32D0"/>
    <w:rsid w:val="00D25449"/>
    <w:rsid w:val="00D27BF9"/>
    <w:rsid w:val="00D3093C"/>
    <w:rsid w:val="00D34B94"/>
    <w:rsid w:val="00DA086F"/>
    <w:rsid w:val="00E765D7"/>
    <w:rsid w:val="00EA0DA3"/>
    <w:rsid w:val="00EB3690"/>
    <w:rsid w:val="00EE1D93"/>
    <w:rsid w:val="00EE58AE"/>
    <w:rsid w:val="00FA0C75"/>
    <w:rsid w:val="00F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B20B"/>
  <w15:chartTrackingRefBased/>
  <w15:docId w15:val="{FE7A28D7-61A8-D647-95EA-6D1C896E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3093C"/>
    <w:pPr>
      <w:ind w:left="720"/>
      <w:contextualSpacing/>
    </w:pPr>
  </w:style>
  <w:style w:type="character" w:customStyle="1" w:styleId="a5">
    <w:name w:val="дИПЛОМ Знак"/>
    <w:basedOn w:val="a0"/>
    <w:link w:val="a6"/>
    <w:locked/>
    <w:rsid w:val="00D25449"/>
    <w:rPr>
      <w:rFonts w:ascii="Times New Roman" w:hAnsi="Times New Roman" w:cs="Times New Roman"/>
      <w:sz w:val="28"/>
      <w:szCs w:val="28"/>
    </w:rPr>
  </w:style>
  <w:style w:type="paragraph" w:customStyle="1" w:styleId="a6">
    <w:name w:val="дИПЛОМ"/>
    <w:basedOn w:val="a"/>
    <w:link w:val="a5"/>
    <w:qFormat/>
    <w:rsid w:val="00D25449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locked/>
    <w:rsid w:val="003C34B0"/>
  </w:style>
  <w:style w:type="paragraph" w:styleId="a7">
    <w:name w:val="Normal (Web)"/>
    <w:basedOn w:val="a"/>
    <w:uiPriority w:val="99"/>
    <w:unhideWhenUsed/>
    <w:rsid w:val="001F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денисов</dc:creator>
  <cp:keywords/>
  <dc:description/>
  <cp:lastModifiedBy>Денисов Евгений Алексеевич</cp:lastModifiedBy>
  <cp:revision>2</cp:revision>
  <dcterms:created xsi:type="dcterms:W3CDTF">2024-12-11T02:34:00Z</dcterms:created>
  <dcterms:modified xsi:type="dcterms:W3CDTF">2024-12-11T02:34:00Z</dcterms:modified>
</cp:coreProperties>
</file>