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5FB2" w14:textId="7155BE5C" w:rsidR="006D4281" w:rsidRDefault="006D4281" w:rsidP="006D42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281">
        <w:rPr>
          <w:rFonts w:ascii="Times New Roman" w:hAnsi="Times New Roman" w:cs="Times New Roman"/>
          <w:b/>
          <w:bCs/>
          <w:sz w:val="28"/>
          <w:szCs w:val="28"/>
        </w:rPr>
        <w:t>Предметно развивающая среда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281">
        <w:rPr>
          <w:rFonts w:ascii="Times New Roman" w:hAnsi="Times New Roman" w:cs="Times New Roman"/>
          <w:b/>
          <w:bCs/>
          <w:sz w:val="28"/>
          <w:szCs w:val="28"/>
        </w:rPr>
        <w:t>раннем возрасте</w:t>
      </w:r>
    </w:p>
    <w:p w14:paraId="44820FDB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Раннее детство - особый период становления органов и систем и прежде всего функции мозга. Доказано, что функции коры головного мозга не фиксированы наследственно, они развиваются в результате взаимодействия организма с окружающей средой. Особенно интенсивно это происходит в первые три года жизни.</w:t>
      </w:r>
    </w:p>
    <w:p w14:paraId="4CA728D0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Современный ребёнок испытывает недостаток тактильных, слуховых, обонятельных ощущений. Порой он воспринимает окружающий мир линейно, однобоко. Вернуть всю полноту восприятия через взаимодействие с реальными объектами - главное назначение сенсомоторного уголка, создаваемого сегодня во многих дошкольных учреждений.</w:t>
      </w:r>
    </w:p>
    <w:p w14:paraId="43D58EC0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Известно, что чем больше число сенсорных систем задействовано в процессе воспитания и обучения ребёнка, там успешнее и эффективнее происходит его развитие. Между тем технологизация современной жизни создаёт дефицит сенсорного опыта детей, замещая его визуальными и виртуальными образами.</w:t>
      </w:r>
    </w:p>
    <w:p w14:paraId="72D237C2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Сенсорный уголок используется в воспитательно-образовательном процессе как на организованных занятиях воспитателей и педагогов дополнительного образования, так и в самостоятельной игровой,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поиско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>-экспериментальной деятельности детей.</w:t>
      </w:r>
    </w:p>
    <w:p w14:paraId="05B20FC8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281">
        <w:rPr>
          <w:rFonts w:ascii="Times New Roman" w:hAnsi="Times New Roman" w:cs="Times New Roman"/>
          <w:sz w:val="28"/>
          <w:szCs w:val="28"/>
        </w:rPr>
        <w:t xml:space="preserve">Сенсомоторный уголок в условиях группового помещения детского сада </w:t>
      </w:r>
      <w:r w:rsidRPr="006D4281">
        <w:rPr>
          <w:rFonts w:ascii="Times New Roman" w:hAnsi="Times New Roman" w:cs="Times New Roman"/>
          <w:sz w:val="28"/>
          <w:szCs w:val="28"/>
        </w:rPr>
        <w:softHyphen/>
        <w:t>это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 xml:space="preserve"> адаптированный вариант сенсорной комнаты без приобретения дорогостоящего оборудования.</w:t>
      </w:r>
    </w:p>
    <w:p w14:paraId="1B141A57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Сенсомоторный уголок предназначен главным образом:</w:t>
      </w:r>
    </w:p>
    <w:p w14:paraId="6D43354C" w14:textId="77777777" w:rsidR="006D4281" w:rsidRPr="006D4281" w:rsidRDefault="006D4281" w:rsidP="006D4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Для стимуляции сенсорных функций </w:t>
      </w:r>
      <w:proofErr w:type="gram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( зрение</w:t>
      </w:r>
      <w:proofErr w:type="gramEnd"/>
      <w:r w:rsidRPr="006D4281">
        <w:rPr>
          <w:rFonts w:ascii="Times New Roman" w:hAnsi="Times New Roman" w:cs="Times New Roman"/>
          <w:i/>
          <w:iCs/>
          <w:sz w:val="28"/>
          <w:szCs w:val="28"/>
        </w:rPr>
        <w:t>, осязание, слух, обоняние и т. д. )</w:t>
      </w:r>
      <w:r w:rsidRPr="006D4281">
        <w:rPr>
          <w:rFonts w:ascii="Times New Roman" w:hAnsi="Times New Roman" w:cs="Times New Roman"/>
          <w:sz w:val="28"/>
          <w:szCs w:val="28"/>
        </w:rPr>
        <w:t>;</w:t>
      </w:r>
    </w:p>
    <w:p w14:paraId="46609F91" w14:textId="77777777" w:rsidR="006D4281" w:rsidRPr="006D4281" w:rsidRDefault="006D4281" w:rsidP="006D4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Развития мелкой моторики, стимуляции двигательной активности;</w:t>
      </w:r>
    </w:p>
    <w:p w14:paraId="03D65A5E" w14:textId="77777777" w:rsidR="006D4281" w:rsidRPr="006D4281" w:rsidRDefault="006D4281" w:rsidP="006D4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Снятие мышечного и психоэмоционального напряжения, достижения релаксации и комфортного самочувствия детей;</w:t>
      </w:r>
    </w:p>
    <w:p w14:paraId="51556FB6" w14:textId="77777777" w:rsidR="006D4281" w:rsidRPr="006D4281" w:rsidRDefault="006D4281" w:rsidP="006D4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Создания положительного, эмоционального фона, повышения работоспособности ребёнка;</w:t>
      </w:r>
    </w:p>
    <w:p w14:paraId="55AB6F5C" w14:textId="77777777" w:rsidR="006D4281" w:rsidRPr="006D4281" w:rsidRDefault="006D4281" w:rsidP="006D4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Активизации когнитивных процессов </w:t>
      </w:r>
      <w:proofErr w:type="gram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( мышления</w:t>
      </w:r>
      <w:proofErr w:type="gramEnd"/>
      <w:r w:rsidRPr="006D4281">
        <w:rPr>
          <w:rFonts w:ascii="Times New Roman" w:hAnsi="Times New Roman" w:cs="Times New Roman"/>
          <w:i/>
          <w:iCs/>
          <w:sz w:val="28"/>
          <w:szCs w:val="28"/>
        </w:rPr>
        <w:t>, внимания, восприятия, памяти)</w:t>
      </w:r>
      <w:r w:rsidRPr="006D4281">
        <w:rPr>
          <w:rFonts w:ascii="Times New Roman" w:hAnsi="Times New Roman" w:cs="Times New Roman"/>
          <w:sz w:val="28"/>
          <w:szCs w:val="28"/>
        </w:rPr>
        <w:t>;</w:t>
      </w:r>
    </w:p>
    <w:p w14:paraId="2CDBF8E3" w14:textId="77777777" w:rsidR="006D4281" w:rsidRPr="006D4281" w:rsidRDefault="006D4281" w:rsidP="006D4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Повышения мотивации к самостоятельной и экспериментальной деятельности дошкольников.</w:t>
      </w:r>
    </w:p>
    <w:p w14:paraId="0DE7D57D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Наша, модель среды, группы базируется на двух простых целях:</w:t>
      </w:r>
    </w:p>
    <w:p w14:paraId="11F5D8A8" w14:textId="77777777" w:rsidR="006D4281" w:rsidRPr="006D4281" w:rsidRDefault="006D4281" w:rsidP="006D42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 xml:space="preserve"> второй дом для детей, в котором! им должно быть уютно и радостно;</w:t>
      </w:r>
    </w:p>
    <w:p w14:paraId="1F855A02" w14:textId="77777777" w:rsidR="006D4281" w:rsidRPr="006D4281" w:rsidRDefault="006D4281" w:rsidP="006D42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Для полноценного разностороннего развития детей необходима специально организованная среда для игр, отдыха и занятий.</w:t>
      </w:r>
    </w:p>
    <w:p w14:paraId="59DAC250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Анализируя 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про грамму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 xml:space="preserve"> первой младшей группы размышляя о том, каким должен быть дидактический и игровой материал, мы постарались создать для детей предметно - развивающую среду, с учётом их возрастных особенностей, а именно больше уделяли внимание на развитие сенсорных способностей.</w:t>
      </w:r>
    </w:p>
    <w:p w14:paraId="385D4AC2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Нам хотелось оформить группу так, чтобы детей, которые впервые идут в детский сад, привлекали красивые, яркие, красочные пособия и игрушки. Как театр начинается с вешалки, так и детский сад начинается с групповой раздевалки. И для этого сразу, при встрече с детьми в приёмной, стараемся создать домашний 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комфорт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 xml:space="preserve"> и чтобы в детском саду им было уютно. Предлагаем им яркие, красочные, заводные, мягкие, любимые игрушки детей, которые поселились на разноцветных полках. Образ дома у нас создаёт групповой интерьер комнаты. Заходя в группу, дети проходят, соприкасаясь через сенсорно - разноцветный ленточный душ - ощущая его своим телом, тактильно. Какой он мягкий, нежный и лёгкий.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соприкасание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душа сопровождается мелодичным звуком колокольчиков.</w:t>
      </w:r>
    </w:p>
    <w:p w14:paraId="6E09CA31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При организации сенсомоторного уголка в первую очередь необходимо выбрать место его расположения в групповом помещении. Оно должно быть удобным для доступа детям. Особое внимание следует уделить подбору сенсомоторных объектов для уголка. Они должны быть безопасными для жизни и здоровья ребёнка. Уголок должен содержать постоянные и дополнительные объекты, которые вносятся в зависимости от потребности и темы занятия.</w:t>
      </w:r>
    </w:p>
    <w:p w14:paraId="089EB237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В нашей группе оборудован уголок сенсорики, который включает в себя: стену с изображением дерева дружбы, животных, бабочек, птичек, трава это всё из разноцветных ступней ног и ладошек детей и родителей. Когда ребёнок скучает, то мы предлагаем ему соприкоснуться с ладошкой, это как бы он здоровается с мамой и ощущает её тепло и присутствие.</w:t>
      </w:r>
    </w:p>
    <w:p w14:paraId="4B27978F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Также мы обзавелись разнообразными тематическими вкладышами и другими пособиями для решения задач сенсорного воспитания. Изготовили специальное панно, с помощью которого дети учатся управляться с разнообразными застёжками,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ОдНовременно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упражнялись в развлечении и названии цветов спектра и знакомясь с сезонными явлениями природы.</w:t>
      </w:r>
    </w:p>
    <w:p w14:paraId="48EE2FE7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lastRenderedPageBreak/>
        <w:t>Здесь же «КОВРАЛИН» в форме домика - игровое обучающее средство, на который дети налепляют изображения из цветных нитей, геометрических фигур, застёжки. Развивается мелкая моторика рук.</w:t>
      </w:r>
    </w:p>
    <w:p w14:paraId="74B07A6B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На «КОВРАЛИНЕ» сделали из реек разноцветный заборчик и пропустили через него разноцветные ленточки. Рядом едет паровозик с разноцветными вагончиками, с кармашками с пассажирами - игрушками. Развивает мелкую моторику рук, знакомит с различными свойствами предметов, с цветами, размерами.</w:t>
      </w:r>
    </w:p>
    <w:p w14:paraId="31556258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Для развития речевых способностей: используем куклы - малютки, марионетки, пальчиковый и настольный театр, куклы - рукавички, говорим от их имени, играем в день рождения, в дочки - матери, в игру «оживим» наши: сказки. Обсуждаем вещи и предметы, которыми ребёнок 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особенно интересуется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 xml:space="preserve"> добиваясь того, чтобы ребёнок внятно произнёс слова, понятно для окружающих, отвечая на вопросы.</w:t>
      </w:r>
    </w:p>
    <w:p w14:paraId="33AA8D08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Дпя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развития зрительных способностей: играем в игры, способствующие различению и нанизыванию цвета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(2-3)</w:t>
      </w:r>
      <w:r w:rsidRPr="006D4281">
        <w:rPr>
          <w:rFonts w:ascii="Times New Roman" w:hAnsi="Times New Roman" w:cs="Times New Roman"/>
          <w:sz w:val="28"/>
          <w:szCs w:val="28"/>
        </w:rPr>
        <w:t>, контрастных размеров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(большой и маленький)</w:t>
      </w:r>
      <w:r w:rsidRPr="006D4281">
        <w:rPr>
          <w:rFonts w:ascii="Times New Roman" w:hAnsi="Times New Roman" w:cs="Times New Roman"/>
          <w:sz w:val="28"/>
          <w:szCs w:val="28"/>
        </w:rPr>
        <w:t>, формы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(шарик, кубик, кирпичик)</w:t>
      </w:r>
      <w:r w:rsidRPr="006D4281">
        <w:rPr>
          <w:rFonts w:ascii="Times New Roman" w:hAnsi="Times New Roman" w:cs="Times New Roman"/>
          <w:sz w:val="28"/>
          <w:szCs w:val="28"/>
        </w:rPr>
        <w:t>. Используем разноцветные песочные часы, переливающие капельки «вечные двигатели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30F13530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Мы используем следующие дидактические игры:</w:t>
      </w:r>
    </w:p>
    <w:p w14:paraId="30923EA4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  <w:u w:val="single"/>
        </w:rPr>
        <w:t>ЦВЕТ:</w:t>
      </w:r>
      <w:r w:rsidRPr="006D4281">
        <w:rPr>
          <w:rFonts w:ascii="Times New Roman" w:hAnsi="Times New Roman" w:cs="Times New Roman"/>
          <w:sz w:val="28"/>
          <w:szCs w:val="28"/>
        </w:rPr>
        <w:t xml:space="preserve"> «Подбери блюдце к чашке»; «Воздушные шары»; «Подбери куклам бусы, игрушки»; 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« Волшебная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мазайка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>»; «Красивый забор»; «Посади цветок»; «Жучок заблудился» и т. д.</w:t>
      </w:r>
    </w:p>
    <w:p w14:paraId="7579E900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  <w:u w:val="single"/>
        </w:rPr>
        <w:t>ФОРМА:</w:t>
      </w:r>
      <w:r w:rsidRPr="006D4281">
        <w:rPr>
          <w:rFonts w:ascii="Times New Roman" w:hAnsi="Times New Roman" w:cs="Times New Roman"/>
          <w:sz w:val="28"/>
          <w:szCs w:val="28"/>
        </w:rPr>
        <w:t> «Собери любой предмет»; «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Строитель»; «Волшебная </w:t>
      </w:r>
      <w:proofErr w:type="spell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мазайка</w:t>
      </w:r>
      <w:proofErr w:type="spellEnd"/>
      <w:r w:rsidRPr="006D428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D4281">
        <w:rPr>
          <w:rFonts w:ascii="Times New Roman" w:hAnsi="Times New Roman" w:cs="Times New Roman"/>
          <w:sz w:val="28"/>
          <w:szCs w:val="28"/>
        </w:rPr>
        <w:t>; «Цветные квадраты»; «Квадратные забавы» и т. д.</w:t>
      </w:r>
    </w:p>
    <w:p w14:paraId="60EC9384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  <w:u w:val="single"/>
        </w:rPr>
        <w:t>РАЗМЕР:</w:t>
      </w:r>
      <w:r w:rsidRPr="006D428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« Матрёшки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>»; «Шары»; «Строитель»; «Собери любой предмет» и т. д.</w:t>
      </w:r>
    </w:p>
    <w:p w14:paraId="6EE42C28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Для развития мелкой моторики руки и для ознакомления детей с различными свойствами предметов мы используем следующие дидактические игры и пособия: «Привратник»; «Сделай бусы»; «Подарки из прищепок»; «Сложи листик»; «Волшебные палочки»; «Пуговичная поляна»; «Шнуровки»; «Заверни малыша» и т. д.</w:t>
      </w:r>
    </w:p>
    <w:p w14:paraId="427EE860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В играх с песком, водой, снегом знакомим детей со свойствами этих материалов </w:t>
      </w:r>
      <w:proofErr w:type="gram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( песок</w:t>
      </w:r>
      <w:proofErr w:type="gramEnd"/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 сыпется, из мокрого можно лепить, разливаем воду из сосуда по чашечкам)</w:t>
      </w:r>
      <w:r w:rsidRPr="006D4281">
        <w:rPr>
          <w:rFonts w:ascii="Times New Roman" w:hAnsi="Times New Roman" w:cs="Times New Roman"/>
          <w:sz w:val="28"/>
          <w:szCs w:val="28"/>
        </w:rPr>
        <w:t>.</w:t>
      </w:r>
    </w:p>
    <w:p w14:paraId="19A58FCE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Рисуем различными пишущими средствами на поверхностях разного цвета и свойства </w:t>
      </w:r>
      <w:proofErr w:type="gram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( бумага</w:t>
      </w:r>
      <w:proofErr w:type="gramEnd"/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 белая, цветная, доски, </w:t>
      </w:r>
      <w:proofErr w:type="spell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ковралин</w:t>
      </w:r>
      <w:proofErr w:type="spellEnd"/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игравизор</w:t>
      </w:r>
      <w:proofErr w:type="spellEnd"/>
      <w:r w:rsidRPr="006D428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D4281">
        <w:rPr>
          <w:rFonts w:ascii="Times New Roman" w:hAnsi="Times New Roman" w:cs="Times New Roman"/>
          <w:sz w:val="28"/>
          <w:szCs w:val="28"/>
        </w:rPr>
        <w:t>, лепим из теста.</w:t>
      </w:r>
    </w:p>
    <w:p w14:paraId="7F8A9F02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lastRenderedPageBreak/>
        <w:t>Для развития двигательной активности детей в разных уголках группы размещены разные на ощупь игрушки </w:t>
      </w:r>
      <w:proofErr w:type="gram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( волшебный</w:t>
      </w:r>
      <w:proofErr w:type="gramEnd"/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 сундучок с сюрпризом; большая. мягкая игрушка; сенсорный паровозик; в центре группы - карусель)</w:t>
      </w:r>
      <w:r w:rsidRPr="006D4281">
        <w:rPr>
          <w:rFonts w:ascii="Times New Roman" w:hAnsi="Times New Roman" w:cs="Times New Roman"/>
          <w:sz w:val="28"/>
          <w:szCs w:val="28"/>
        </w:rPr>
        <w:t xml:space="preserve">. Дети обожают кататься на мягкой горке, играть с мячами разного размера и качества, заниматься гимнастикой, возиться </w:t>
      </w:r>
      <w:r w:rsidRPr="006D4281">
        <w:rPr>
          <w:rFonts w:ascii="Times New Roman" w:hAnsi="Times New Roman" w:cs="Times New Roman"/>
          <w:sz w:val="28"/>
          <w:szCs w:val="28"/>
        </w:rPr>
        <w:softHyphen/>
        <w:t>бороться, залезать на лестницы и спускаться с них, копать землю в саду, играть с камнями, поливать, выдирать сорняки, катать игрушки. Любим карабкаться на предметы, сохранять равновесие при ходьбе по доске, по дорожкам со следами ступней, с ладошками, с кочками, с пуговицами, с крышками, ходить и танцевать под музыку, следя координацией рук и ног. Любим играть в подвижные игры с разнообразными движениями:</w:t>
      </w:r>
    </w:p>
    <w:p w14:paraId="04031361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«Догони мяч»; «Через речку»; «Самолёты»; «Догони меня»; «В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Обезъянка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>»; «Мой весёлый звонкий мяч»; «Зайка серенький сидит»; «Где звенит»; «Поезд» и т. д.</w:t>
      </w:r>
    </w:p>
    <w:p w14:paraId="050B2943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Для развития слуха: приобретаем игрушки, издающие различные звуки, ищем друг друга или предмет по звуку, по описанию 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 xml:space="preserve"> где он спрятан, слушаем и поём песни из мультфильмов. Для развития музыкального слуха играем в 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музыкальные :инструменты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>, играем в музыкально-дидактические игры:</w:t>
      </w:r>
    </w:p>
    <w:p w14:paraId="183AAB96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«Кто в домике живёт»; «Динь - дон»; «Угадай на чём играю» и т. д.</w:t>
      </w:r>
    </w:p>
    <w:p w14:paraId="1DD54E78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Используем кассеты и диски со звуками: крики домашних животных и птиц, звуки природы, звуки воды, звуки грозы, шелест листьев.</w:t>
      </w:r>
    </w:p>
    <w:p w14:paraId="1B30152F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Для развития обоняния - запахи выполняют важную связующую функцию между телом и сознанием. За доли секунды сигнал передаётся из обонятельного центра в определённый отдел мозга, который управляет эмоциями. Таким образом можно направленно воздействовать на настроение ребёнка: взбодрить его или наоборот, успокоить и т. п. Игры:</w:t>
      </w:r>
    </w:p>
    <w:p w14:paraId="1EA95968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«Мой любимый запах»; «Ароматы цветов»; «Узнай запах»; «Благовоние» и т. д.</w:t>
      </w:r>
    </w:p>
    <w:p w14:paraId="61D7C07F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Для осязания: различные материалы с разной фактурой </w:t>
      </w:r>
      <w:proofErr w:type="gram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( кусочки</w:t>
      </w:r>
      <w:proofErr w:type="gramEnd"/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 меха; шёлка; шкурки; бархатной бумаги)</w:t>
      </w:r>
      <w:r w:rsidRPr="006D4281">
        <w:rPr>
          <w:rFonts w:ascii="Times New Roman" w:hAnsi="Times New Roman" w:cs="Times New Roman"/>
          <w:sz w:val="28"/>
          <w:szCs w:val="28"/>
        </w:rPr>
        <w:t>; выпуклые буквы, цифры. Очень любят играть с разными по форме мелкими предметами. Игры:</w:t>
      </w:r>
    </w:p>
    <w:p w14:paraId="2D00C08C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«Найди на ощупь»; «Найди и покажи»; «Опиши предмет» и т. д.</w:t>
      </w:r>
    </w:p>
    <w:p w14:paraId="10E790BB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В. В. Прекрасно вписываются в развивающую среду. Своим многофункциональным применением и красочным видом они постоянно привлекают внимание детей, побуждая их к игре.</w:t>
      </w:r>
    </w:p>
    <w:p w14:paraId="1EA80F8E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Ценность игр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зaключается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в том, что их содержание учитывает особенности психики ребенка, интригует его, мобилизует внимание, интерес и незаметно </w:t>
      </w:r>
      <w:r w:rsidRPr="006D4281">
        <w:rPr>
          <w:rFonts w:ascii="Times New Roman" w:hAnsi="Times New Roman" w:cs="Times New Roman"/>
          <w:sz w:val="28"/>
          <w:szCs w:val="28"/>
        </w:rPr>
        <w:lastRenderedPageBreak/>
        <w:t>втягивает ребенка в процесс «думанья» под задачей. На первом этапе мы с детьми просто собираем фигуры, но потом из года в год будут рождаться целые дворцы, ракеты, стражники, космонавты, сочиняться целые истории. Используем игры:</w:t>
      </w:r>
    </w:p>
    <w:p w14:paraId="30698837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«Двухцветный квадрат»; «Прозрачный квадрат»; «ГЕOKOHT»; «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Кавролин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Чудокрестики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>».</w:t>
      </w:r>
    </w:p>
    <w:p w14:paraId="5B9B6059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Происходит глубокая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задействованность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психологических процессов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(анализирующее восприятие, память, мышление, речь)</w:t>
      </w:r>
      <w:r w:rsidRPr="006D4281">
        <w:rPr>
          <w:rFonts w:ascii="Times New Roman" w:hAnsi="Times New Roman" w:cs="Times New Roman"/>
          <w:sz w:val="28"/>
          <w:szCs w:val="28"/>
        </w:rPr>
        <w:t>, а также качеств личности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(целесообразность, настойчивость, самостоятельность, усидчивость и </w:t>
      </w:r>
      <w:proofErr w:type="gram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др. )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>. Все эти игры дают широкое поле действию воспитателю, Т. К они не на один день.</w:t>
      </w:r>
    </w:p>
    <w:p w14:paraId="72CC2346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Пальцы наделены большим количеством рецепторов, которые посылают нервные импульсы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(сигналы)</w:t>
      </w:r>
      <w:r w:rsidRPr="006D4281">
        <w:rPr>
          <w:rFonts w:ascii="Times New Roman" w:hAnsi="Times New Roman" w:cs="Times New Roman"/>
          <w:sz w:val="28"/>
          <w:szCs w:val="28"/>
        </w:rPr>
        <w:t> в центральную нервную систему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(головной мозг)</w:t>
      </w:r>
      <w:r w:rsidRPr="006D4281">
        <w:rPr>
          <w:rFonts w:ascii="Times New Roman" w:hAnsi="Times New Roman" w:cs="Times New Roman"/>
          <w:sz w:val="28"/>
          <w:szCs w:val="28"/>
        </w:rPr>
        <w:t> и улучшают деятельность важнейших систем организма. С этой целью была проведена работа с родителями предложили консультации:</w:t>
      </w:r>
    </w:p>
    <w:p w14:paraId="1C7238AE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«Пальцы помогают говорить»</w:t>
      </w:r>
    </w:p>
    <w:p w14:paraId="64F5359D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«Подвижные игры для детей»</w:t>
      </w:r>
    </w:p>
    <w:p w14:paraId="2E16B009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«Пальчиковая гимнастика»</w:t>
      </w:r>
    </w:p>
    <w:p w14:paraId="376C279B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«Воспитание сенсорной культуры ребёнка»</w:t>
      </w:r>
    </w:p>
    <w:p w14:paraId="4B383315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«Сенсорная культура и умственное развитие ребёнка»;</w:t>
      </w:r>
    </w:p>
    <w:p w14:paraId="460C9B4C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«Весёлая гимнастика»;</w:t>
      </w:r>
    </w:p>
    <w:p w14:paraId="6CAE9750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«Физзарядка для глаз»;</w:t>
      </w:r>
    </w:p>
    <w:p w14:paraId="00EFB6B3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«Давайте с тобой поиграем»;</w:t>
      </w:r>
    </w:p>
    <w:p w14:paraId="0740B464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«Эти забавные нотки»;</w:t>
      </w:r>
    </w:p>
    <w:p w14:paraId="58551F1E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«Инопланетяне из песочницы»;</w:t>
      </w:r>
    </w:p>
    <w:p w14:paraId="5497AF7B" w14:textId="77777777" w:rsidR="006D4281" w:rsidRPr="006D4281" w:rsidRDefault="006D4281" w:rsidP="006D428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«секреты руки» и т. д.</w:t>
      </w:r>
    </w:p>
    <w:p w14:paraId="5A33E14A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Использовали в работе с детьми тетради с проверочными заданиями, при помощи которых мы смогли оценить уровень развития наших детей, определили, соответствуют ли они возрастным нормам:</w:t>
      </w:r>
    </w:p>
    <w:p w14:paraId="1356CB66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«Запомни картинку»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(развиваем память)</w:t>
      </w:r>
      <w:r w:rsidRPr="006D4281">
        <w:rPr>
          <w:rFonts w:ascii="Times New Roman" w:hAnsi="Times New Roman" w:cs="Times New Roman"/>
          <w:sz w:val="28"/>
          <w:szCs w:val="28"/>
        </w:rPr>
        <w:t> Земцова О. Н.</w:t>
      </w:r>
    </w:p>
    <w:p w14:paraId="03C5B0AB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«Что нас окружает?»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(познаем мир)</w:t>
      </w:r>
      <w:r w:rsidRPr="006D4281">
        <w:rPr>
          <w:rFonts w:ascii="Times New Roman" w:hAnsi="Times New Roman" w:cs="Times New Roman"/>
          <w:sz w:val="28"/>
          <w:szCs w:val="28"/>
        </w:rPr>
        <w:t> Земцова О. Н.</w:t>
      </w:r>
    </w:p>
    <w:p w14:paraId="521754D4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«Послушный карандаш»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разв</w:t>
      </w:r>
      <w:proofErr w:type="spellEnd"/>
      <w:r w:rsidRPr="006D4281">
        <w:rPr>
          <w:rFonts w:ascii="Times New Roman" w:hAnsi="Times New Roman" w:cs="Times New Roman"/>
          <w:i/>
          <w:iCs/>
          <w:sz w:val="28"/>
          <w:szCs w:val="28"/>
        </w:rPr>
        <w:t>. мел. мот. рук)</w:t>
      </w:r>
      <w:r w:rsidRPr="006D4281">
        <w:rPr>
          <w:rFonts w:ascii="Times New Roman" w:hAnsi="Times New Roman" w:cs="Times New Roman"/>
          <w:sz w:val="28"/>
          <w:szCs w:val="28"/>
        </w:rPr>
        <w:t> Земцова О. Н.</w:t>
      </w:r>
    </w:p>
    <w:p w14:paraId="641E3882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«Найди отличия»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(развиваем внимание)</w:t>
      </w:r>
      <w:r w:rsidRPr="006D4281">
        <w:rPr>
          <w:rFonts w:ascii="Times New Roman" w:hAnsi="Times New Roman" w:cs="Times New Roman"/>
          <w:sz w:val="28"/>
          <w:szCs w:val="28"/>
        </w:rPr>
        <w:t> Земцова О. Н.</w:t>
      </w:r>
    </w:p>
    <w:p w14:paraId="766AB7DA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lastRenderedPageBreak/>
        <w:t>«Веселые часы»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(различаем день и ночь)</w:t>
      </w:r>
      <w:r w:rsidRPr="006D4281">
        <w:rPr>
          <w:rFonts w:ascii="Times New Roman" w:hAnsi="Times New Roman" w:cs="Times New Roman"/>
          <w:sz w:val="28"/>
          <w:szCs w:val="28"/>
        </w:rPr>
        <w:t> Земцова О. Н.</w:t>
      </w:r>
    </w:p>
    <w:p w14:paraId="771C2439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«Влево-вправо, вверх-вниз»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ориент</w:t>
      </w:r>
      <w:proofErr w:type="spellEnd"/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. в </w:t>
      </w:r>
      <w:proofErr w:type="spell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простр</w:t>
      </w:r>
      <w:proofErr w:type="spellEnd"/>
      <w:proofErr w:type="gram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. )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> Земцова О. Н.</w:t>
      </w:r>
    </w:p>
    <w:p w14:paraId="0DA68CA1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«Цифры и числа»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(учимся считать)</w:t>
      </w:r>
      <w:r w:rsidRPr="006D4281">
        <w:rPr>
          <w:rFonts w:ascii="Times New Roman" w:hAnsi="Times New Roman" w:cs="Times New Roman"/>
          <w:sz w:val="28"/>
          <w:szCs w:val="28"/>
        </w:rPr>
        <w:t> Земцова О. Н.</w:t>
      </w:r>
    </w:p>
    <w:p w14:paraId="496DC1F2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«Проверяем знания дошкольников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. »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>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(тесты для детей 3 года: внимание, память, мышление, мелкая моторика, математика, развитие речи, окружающий мир)</w:t>
      </w:r>
      <w:r w:rsidRPr="006D4281">
        <w:rPr>
          <w:rFonts w:ascii="Times New Roman" w:hAnsi="Times New Roman" w:cs="Times New Roman"/>
          <w:sz w:val="28"/>
          <w:szCs w:val="28"/>
        </w:rPr>
        <w:t> С. Е. Гаврина</w:t>
      </w:r>
    </w:p>
    <w:p w14:paraId="12B6495E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«Развиваем пальчики» Успенский Э.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Чежова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Е.</w:t>
      </w:r>
    </w:p>
    <w:p w14:paraId="76295690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«Рисуем пальчиками»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(худ-</w:t>
      </w:r>
      <w:proofErr w:type="spell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ый</w:t>
      </w:r>
      <w:proofErr w:type="spellEnd"/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 альбом для занятий с детьми 3-5 лет)</w:t>
      </w:r>
      <w:r w:rsidRPr="006D42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Янушка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Е. А.</w:t>
      </w:r>
    </w:p>
    <w:p w14:paraId="2AEAD417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«Моторика руки»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(веселые уроки)</w:t>
      </w:r>
      <w:r w:rsidRPr="006D42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Слтанова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0DD740EA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«1, 2, 3, 4, 5»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(знакомство с числами)</w:t>
      </w:r>
      <w:r w:rsidRPr="006D4281">
        <w:rPr>
          <w:rFonts w:ascii="Times New Roman" w:hAnsi="Times New Roman" w:cs="Times New Roman"/>
          <w:sz w:val="28"/>
          <w:szCs w:val="28"/>
        </w:rPr>
        <w:t> Крот К.</w:t>
      </w:r>
    </w:p>
    <w:p w14:paraId="15E1FA39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«Я рисую птичку» </w:t>
      </w:r>
      <w:proofErr w:type="gramStart"/>
      <w:r w:rsidRPr="006D4281">
        <w:rPr>
          <w:rFonts w:ascii="Times New Roman" w:hAnsi="Times New Roman" w:cs="Times New Roman"/>
          <w:i/>
          <w:iCs/>
          <w:sz w:val="28"/>
          <w:szCs w:val="28"/>
        </w:rPr>
        <w:t>( правильная</w:t>
      </w:r>
      <w:proofErr w:type="gramEnd"/>
      <w:r w:rsidRPr="006D4281">
        <w:rPr>
          <w:rFonts w:ascii="Times New Roman" w:hAnsi="Times New Roman" w:cs="Times New Roman"/>
          <w:i/>
          <w:iCs/>
          <w:sz w:val="28"/>
          <w:szCs w:val="28"/>
        </w:rPr>
        <w:t xml:space="preserve"> раскраска)</w:t>
      </w:r>
    </w:p>
    <w:p w14:paraId="19490C70" w14:textId="77777777" w:rsidR="006D4281" w:rsidRPr="006D4281" w:rsidRDefault="006D4281" w:rsidP="006D428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Буся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играет в прятки» </w:t>
      </w:r>
      <w:r w:rsidRPr="006D4281">
        <w:rPr>
          <w:rFonts w:ascii="Times New Roman" w:hAnsi="Times New Roman" w:cs="Times New Roman"/>
          <w:i/>
          <w:iCs/>
          <w:sz w:val="28"/>
          <w:szCs w:val="28"/>
        </w:rPr>
        <w:t>(книжка с «окошками»)</w:t>
      </w:r>
      <w:r w:rsidRPr="006D4281">
        <w:rPr>
          <w:rFonts w:ascii="Times New Roman" w:hAnsi="Times New Roman" w:cs="Times New Roman"/>
          <w:sz w:val="28"/>
          <w:szCs w:val="28"/>
        </w:rPr>
        <w:t>.</w:t>
      </w:r>
    </w:p>
    <w:p w14:paraId="226EF337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Используя данную технологию обучения, мы получили в конце учебного года, первой младшей группы, не плохой результат. Дети стали лучше осваивать цвет, форму, размер. Это связано еще и с тем, что знания подаются детям в игровой форме. Дети увлечены игрой и не замечают, что они включены в процесс обучения.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РОдИтель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видИТ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>, как быстро, без нудных занятий интеллектуально развиваются их малыши в игре.</w:t>
      </w:r>
    </w:p>
    <w:p w14:paraId="1575463F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Мы стараемся сделать так, чтобы детям у нас 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было :уютно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>, интересно и радостно. Да и для нас самих наша группа стала настоящим домом, в котором хорошо и малышам и взрослым.</w:t>
      </w:r>
    </w:p>
    <w:p w14:paraId="4F149A61" w14:textId="77777777" w:rsidR="006D4281" w:rsidRPr="006D4281" w:rsidRDefault="006D4281" w:rsidP="006D42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281">
        <w:rPr>
          <w:rFonts w:ascii="Times New Roman" w:hAnsi="Times New Roman" w:cs="Times New Roman"/>
          <w:b/>
          <w:bCs/>
          <w:sz w:val="28"/>
          <w:szCs w:val="28"/>
        </w:rPr>
        <w:t>Для работы с детьми была использована методическая литература:</w:t>
      </w:r>
    </w:p>
    <w:p w14:paraId="64735D9E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«Программа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6D4281">
        <w:rPr>
          <w:rFonts w:ascii="Times New Roman" w:hAnsi="Times New Roman" w:cs="Times New Roman"/>
          <w:sz w:val="28"/>
          <w:szCs w:val="28"/>
        </w:rPr>
        <w:t>. В д/с» Васильева М.А.;</w:t>
      </w:r>
    </w:p>
    <w:p w14:paraId="38DB6332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>«План программа «Детство»</w:t>
      </w:r>
    </w:p>
    <w:p w14:paraId="5379451D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«Комплексные занятия в l-ой мл. </w:t>
      </w:r>
      <w:proofErr w:type="gramStart"/>
      <w:r w:rsidRPr="006D4281">
        <w:rPr>
          <w:rFonts w:ascii="Times New Roman" w:hAnsi="Times New Roman" w:cs="Times New Roman"/>
          <w:sz w:val="28"/>
          <w:szCs w:val="28"/>
        </w:rPr>
        <w:t>гр. »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 xml:space="preserve"> Бондаренко Т.М.;</w:t>
      </w:r>
    </w:p>
    <w:p w14:paraId="6E5D3C1B" w14:textId="77777777" w:rsidR="006D4281" w:rsidRPr="006D4281" w:rsidRDefault="006D4281" w:rsidP="006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6D4281">
        <w:rPr>
          <w:rFonts w:ascii="Times New Roman" w:hAnsi="Times New Roman" w:cs="Times New Roman"/>
          <w:sz w:val="28"/>
          <w:szCs w:val="28"/>
        </w:rPr>
        <w:t xml:space="preserve">«Сенсорная комната в ДОШ. </w:t>
      </w:r>
      <w:proofErr w:type="spellStart"/>
      <w:r w:rsidRPr="006D4281">
        <w:rPr>
          <w:rFonts w:ascii="Times New Roman" w:hAnsi="Times New Roman" w:cs="Times New Roman"/>
          <w:sz w:val="28"/>
          <w:szCs w:val="28"/>
        </w:rPr>
        <w:t>учр</w:t>
      </w:r>
      <w:proofErr w:type="spellEnd"/>
      <w:proofErr w:type="gramStart"/>
      <w:r w:rsidRPr="006D4281">
        <w:rPr>
          <w:rFonts w:ascii="Times New Roman" w:hAnsi="Times New Roman" w:cs="Times New Roman"/>
          <w:sz w:val="28"/>
          <w:szCs w:val="28"/>
        </w:rPr>
        <w:t>. »</w:t>
      </w:r>
      <w:proofErr w:type="gramEnd"/>
      <w:r w:rsidRPr="006D4281">
        <w:rPr>
          <w:rFonts w:ascii="Times New Roman" w:hAnsi="Times New Roman" w:cs="Times New Roman"/>
          <w:sz w:val="28"/>
          <w:szCs w:val="28"/>
        </w:rPr>
        <w:t xml:space="preserve"> Колос Г.Т.</w:t>
      </w:r>
    </w:p>
    <w:p w14:paraId="77AA51C0" w14:textId="77777777" w:rsidR="006D4281" w:rsidRPr="006D4281" w:rsidRDefault="006D4281" w:rsidP="006D4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1AE973" w14:textId="77777777" w:rsidR="009D15DB" w:rsidRDefault="009D15DB"/>
    <w:sectPr w:rsidR="009D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91E"/>
    <w:multiLevelType w:val="multilevel"/>
    <w:tmpl w:val="8BCA49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48777D"/>
    <w:multiLevelType w:val="multilevel"/>
    <w:tmpl w:val="9D204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F832A27"/>
    <w:multiLevelType w:val="multilevel"/>
    <w:tmpl w:val="9742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7097B"/>
    <w:multiLevelType w:val="multilevel"/>
    <w:tmpl w:val="D3E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670439">
    <w:abstractNumId w:val="2"/>
  </w:num>
  <w:num w:numId="2" w16cid:durableId="1363704937">
    <w:abstractNumId w:val="3"/>
  </w:num>
  <w:num w:numId="3" w16cid:durableId="364597936">
    <w:abstractNumId w:val="1"/>
  </w:num>
  <w:num w:numId="4" w16cid:durableId="47245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1C"/>
    <w:rsid w:val="000D753D"/>
    <w:rsid w:val="00160D34"/>
    <w:rsid w:val="00400403"/>
    <w:rsid w:val="006D4281"/>
    <w:rsid w:val="0074113A"/>
    <w:rsid w:val="007A631C"/>
    <w:rsid w:val="009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8986"/>
  <w15:chartTrackingRefBased/>
  <w15:docId w15:val="{CF2C5FC6-2018-4E29-B9E7-26375A55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6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6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63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3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63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63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63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63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6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6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6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63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63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63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6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63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6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2025-02-03T13:58:00Z</dcterms:created>
  <dcterms:modified xsi:type="dcterms:W3CDTF">2025-02-03T13:59:00Z</dcterms:modified>
</cp:coreProperties>
</file>