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0" w:right="0" w:firstLine="0"/>
        <w:jc w:val="center"/>
        <w:spacing w:before="0" w:after="0" w:line="57" w:lineRule="exac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Предмет Окружающий мир  Класс 2  Дата проведения 23.12.2024 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Тема: «Наш удивительный подводный мир»</w:t>
      </w:r>
      <w:r/>
    </w:p>
    <w:p>
      <w:pPr>
        <w:ind w:left="-850" w:right="0" w:firstLine="0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Развивающая: А) Развить интерес и фантазию ребенка к данной теме;</w:t>
      </w:r>
      <w:r/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Б) вызвать в ребенке желание и интерес к подводному миру и его обитателям;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В) сформировать новые знания, развить воображение, расширить кругозор в данной тете.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Обучающая: А) Продолжать развивать детский интерес, а также знания о среде проживания морских обитателей;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Б) Закрепить с детьми умение распознавать морских обитателей по характерным признакам, отличиям и т.д.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-85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Дидактические материалы: изображение морских обитателей (в том числе в электронном и печатном виде), презентация, загадки о морских обитателях, составление интересующих вопросов совместно с ребенком, звуки живой природы «Жители океана».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0" w:right="0" w:firstLine="0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-850" w:right="0" w:firstLine="0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Тип урока:  открытый</w:t>
      </w:r>
      <w:r/>
    </w:p>
    <w:p>
      <w:pPr>
        <w:ind w:left="-850" w:right="0" w:firstLine="850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Ход урока:</w:t>
      </w:r>
      <w:r/>
    </w:p>
    <w:p>
      <w:pPr>
        <w:ind w:left="221" w:right="0" w:firstLine="0"/>
        <w:jc w:val="both"/>
        <w:spacing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none"/>
        </w:rPr>
        <w:t xml:space="preserve">1. Организационный момент.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  <w:u w:val="none"/>
        </w:rPr>
      </w:r>
      <w:r>
        <w:rPr>
          <w:b/>
          <w:bCs/>
          <w:sz w:val="22"/>
        </w:rPr>
      </w:r>
    </w:p>
    <w:p>
      <w:pPr>
        <w:ind w:left="-141" w:right="0" w:firstLine="363"/>
        <w:jc w:val="both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-Добрый день, дорогие ребята! Можете садиться. Сегодня наш с вами урок пройдет не как обычно. Все вы живете в доме, не так ли? И у каждого из вас есть свои обязанности, какие-то привычки и вы все чем-то отличаетесь друг от друга. Верно? (ответы детей).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-141" w:right="0" w:firstLine="363"/>
        <w:jc w:val="both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  <w:u w:val="none"/>
        </w:rPr>
        <w:t xml:space="preserve">2. Основная часть.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Учитель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 включает аудиозапись, где слышится шум прибоя и звуки моря.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left="-141" w:right="0" w:firstLine="363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 Ребята, прислушайтесь? Что за звук раздается? Что вы слышите? (Ответы детей)</w:t>
      </w:r>
      <w:r/>
    </w:p>
    <w:p>
      <w:pPr>
        <w:ind w:left="-141" w:right="0" w:firstLine="363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 Правильно, это 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шум моря и звуки морского прибоя, а также его обитателей.  А кто из вас видел настоящее море? Вы купались в нем?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(Ответы детей).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 А хотели бы вы снова оказаться на море?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(Ответы детей).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 Как путешествовать по морю вы все уже знаете ( с помощью кораблей, яхт и т.д.). Подскажите мне, ребята, а как можно исследовать море изнутри?</w:t>
      </w:r>
      <w:r/>
    </w:p>
    <w:p>
      <w:pPr>
        <w:ind w:right="0"/>
        <w:jc w:val="both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- Ну, так вот ребята, сегодня мы с вами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  <w:t xml:space="preserve"> погрузимся на дно морское и познакомимся с различными его обитателями намного ближе, чем вы это делали ранее.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Чтобы это сделать, я предлагаю вам подняться из-за парт, закрыть глазки и носики, и тихонечко подпрыгнуть.</w:t>
      </w:r>
      <w:r/>
    </w:p>
    <w:p>
      <w:pPr>
        <w:ind w:right="0"/>
        <w:jc w:val="both"/>
        <w:spacing w:line="57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Включается презентация и характерные звуки с изображением морского дна.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-А теперь, ребята, открывайте глаза! Осмотритесь внимательно вокруг, попытайтесь представить морской песок под ногами, заметить вокруг маленькие стайки рыб, а также большого огромного кита, проплывающего мимо вас и услышать звуки, которые вас окружают.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-Посмотрите внимательно и назовите мне тех рыб, что вы узнали? (ответы детей).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-Хорошо ребята! А что общего у всех наших рыбок? Какие свойства они имеют и к каким группам относятся? (ответы детей).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-Ребята, а что это за чудо-рыбы плывут? (Рыба-клоун, рыба-дракон, рыба-шар).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Рыба-шар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— это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один из видов рода Diodon отряда иглобрюхообразных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Также её называют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рыба-ёж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или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диодон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(в англоязычной литературе — «рыба-дикобраз»). </w:t>
      </w:r>
      <w:hyperlink r:id="rId9" w:tooltip="https://elementy.ru/kartinka_dnya/1921/Kolyuchiy_shar" w:history="1">
        <w:r>
          <w:rPr>
            <w:rStyle w:val="174"/>
            <w:rFonts w:ascii="Times New Roman" w:hAnsi="Times New Roman" w:eastAsia="Times New Roman" w:cs="Times New Roman"/>
            <w:color w:val="333333"/>
            <w:sz w:val="28"/>
            <w:szCs w:val="28"/>
            <w:u w:val="none"/>
          </w:rPr>
          <w:t xml:space="preserve">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Когда рыба чувствует опасность, она начинает очень быстро глотать воду и раздуваться в виде шара. Этим она показывает, что слишком большая, чтобы её есть. Жидкость при глотании попадает в специальный раздувающийся мешок.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Рыбы-клоуны, или амфиприоны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(лат. Amphiprion) — род морских лучепёрых рыб из семейства помацентровых.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Чаще всего под этим названием фигурирует аквариумная рыбка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оранжевый амфиприон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(Amphiprion percula).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Морской дракон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 — хищная донная морская рыба, единственный представитель семейства драконовых отряда окунеобразных, населяющий прибрежные воды Чёрного моря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t xml:space="preserve"> –А теперь ребята, посмотрите на экран внимательно (за звездочками спрятаны обитатели морских глубин и чтобы их открыть, нужно отгадать загадки) и отгадайте загадки, при этом вы узнаете имена морских обитателей.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0"/>
        <w:spacing w:before="0" w:after="0" w:line="57" w:lineRule="atLeast"/>
        <w:shd w:val="clear" w:color="ffffff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none"/>
        </w:rPr>
      </w:r>
    </w:p>
    <w:p>
      <w:pPr>
        <w:ind w:left="0" w:right="0" w:firstLine="0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Глубоко на дне она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Словно на небе видна.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Но не светит и не греет,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Потому что не умеет. (Морская звезда)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-Попробуйте еще угадать мою загадку:</w:t>
      </w:r>
      <w:r/>
    </w:p>
    <w:p>
      <w:pPr>
        <w:ind w:left="0" w:right="0" w:firstLine="0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Гроза всей живности морей.</w:t>
      </w:r>
      <w:r/>
    </w:p>
    <w:p>
      <w:pPr>
        <w:ind w:left="0" w:right="0" w:firstLine="0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Не знаем мы зубов острей.</w:t>
      </w:r>
      <w:r/>
    </w:p>
    <w:p>
      <w:pPr>
        <w:ind w:left="0" w:right="0" w:firstLine="0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Не зубы – острые ножи.</w:t>
      </w:r>
      <w:r/>
    </w:p>
    <w:p>
      <w:pPr>
        <w:ind w:left="0" w:right="0" w:firstLine="0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Ты не боишься? Зря… дрожи!!!</w:t>
      </w:r>
      <w:r/>
    </w:p>
    <w:p>
      <w:pPr>
        <w:ind w:left="0" w:right="0" w:firstLine="0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Её боится даже кит,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А безопасна, если спит.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Потрогать можно, раз заснула.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Кто эта рыбина?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(акула)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-Да, это акула! Все знают: акулы- хищницы. Акула атакует всё, что кажется возможной добычей: рыбу, черепах, морских птиц и млекопитающих, своих собратьев – акул. (демонстрация слайда)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-Переходим к следующему морскому обитателю, угадайте, кто это?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Для нее волна – качели!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плывет она без цели,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Ниоткуда в никуда,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Вся прозрачна как вода!</w:t>
      </w:r>
      <w:r/>
    </w:p>
    <w:p>
      <w:pPr>
        <w:ind w:left="0" w:right="0" w:firstLine="0"/>
        <w:jc w:val="both"/>
        <w:spacing w:before="0" w:after="0" w:line="6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(Медуза)</w:t>
      </w:r>
      <w:r>
        <w:rPr>
          <w:sz w:val="22"/>
        </w:rPr>
      </w:r>
    </w:p>
    <w:p>
      <w:pPr>
        <w:ind w:left="0" w:right="0" w:firstLine="0"/>
        <w:jc w:val="both"/>
        <w:spacing w:before="0" w:after="0" w:line="65" w:lineRule="atLeast"/>
        <w:shd w:val="clear" w:color="ffffff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0"/>
        <w:jc w:val="both"/>
        <w:spacing w:before="0" w:after="0" w:line="6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Все мы знаем, медуз б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ывают круглыми, плоскими, вытянутыми! Но их красота обманчива! Все медузы в той или иной степени ядовиты! Поэтому трогать их нельзя! Есть такие медузы, от которых может остаться ожог!</w:t>
      </w:r>
      <w:r>
        <w:rPr>
          <w:sz w:val="22"/>
        </w:rPr>
      </w:r>
      <w:r/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А теперь, ребята, морские обитатели приготовили вам еще одно задание.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5" w:after="225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вас на партах лежат отдельные части тела рыбы. Составим модель рыбы и назовем ее части тела.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5" w:after="225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В виде аппликации дети составляют рыбу, клеят на синий картон основные части рыб: голову, туловище, хвост.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15" w:after="225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-Ребята, скажите пожалуйста, а какая одежда у рыб? (Чешуя). –Верно. А какая часть тела у нас покрыта чешуей? (голова, хво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ст).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Для чего рыбам нужна чешуя?</w:t>
        <w:br/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highlight w:val="white"/>
        </w:rPr>
        <w:t xml:space="preserve">На доске составляется схема «Признаки рыб»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15" w:after="225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А теперь попробуем самостоятельно с помощью вырезанных из бумаги кружочков смоделировать «одежду» рыб. Оказывается, это не так-то просто. Чтобы получилась надежная защита для тела рыбы, нужно положить «чешуйки» определенным образом. Откуда лучше начинать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выкладывать чешуйки? (с хвоста) Распределите обязанности в паре, чтобы выполнить работу быстро и правильно.</w:t>
        <w:br/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Дети из бумажных кружков моделируют чешую рыбки.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5" w:after="225"/>
        <w:rPr>
          <w:rFonts w:ascii="Arial" w:hAnsi="Arial" w:eastAsia="Arial" w:cs="Arial"/>
          <w:color w:val="000000"/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Учитель: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Ребята, в любой ли воде могут жить рыбы? А в какой воде им трудно будет жить, они могут погибнуть? Что должен сделать человек, чтобы рыбы не погибли?</w:t>
        <w:br/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Просмотр презентации из 3 – 4 слайдов о загрязнении водоемов (по усмотрению педагога)</w:t>
      </w:r>
      <w:r>
        <w:rPr>
          <w:rFonts w:ascii="Arial" w:hAnsi="Arial" w:eastAsia="Arial" w:cs="Arial"/>
          <w:i/>
          <w:color w:val="000000"/>
          <w:sz w:val="23"/>
          <w:highlight w:val="white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А вы знаете, что рыбы кашляют. К такому выводу пришли американские ученые. Услышать рыбий кашель им удалось с помощью специального оборудования.</w:t>
      </w:r>
      <w:r>
        <w:rPr>
          <w:rFonts w:ascii="Arial" w:hAnsi="Arial" w:eastAsia="Arial" w:cs="Arial"/>
          <w:color w:val="000000"/>
          <w:sz w:val="23"/>
          <w:highlight w:val="white"/>
        </w:rPr>
      </w:r>
      <w:r>
        <w:rPr>
          <w:rFonts w:ascii="Arial" w:hAnsi="Arial" w:eastAsia="Arial" w:cs="Arial"/>
          <w:bCs/>
          <w:i/>
          <w:color w:val="000000"/>
          <w:sz w:val="23"/>
          <w:szCs w:val="23"/>
          <w:highlight w:val="white"/>
        </w:rPr>
      </w:r>
    </w:p>
    <w:p>
      <w:pPr>
        <w:ind w:left="0" w:right="0" w:firstLine="0"/>
        <w:jc w:val="both"/>
        <w:spacing w:before="15" w:after="225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3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. Обобщение.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 так,ребята, так как наше путешествие подходит к концу, что мы с вами должны вспомнить.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15" w:after="225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Какие отличительные признаки есть у группы рыб? (жабры, чешуя)</w:t>
        <w:br/>
        <w:t xml:space="preserve">- Что общего у всех рыб? (Строение, среда обитания)</w:t>
        <w:br/>
        <w:t xml:space="preserve">- Чем отличаются рыбы? ( Окраской, размером, формой туловища, плавников, хвоста).</w:t>
      </w:r>
      <w:r>
        <w:rPr>
          <w:rFonts w:ascii="Arial" w:hAnsi="Arial" w:eastAsia="Arial" w:cs="Arial"/>
          <w:bCs/>
          <w:i/>
          <w:color w:val="000000"/>
          <w:sz w:val="23"/>
          <w:szCs w:val="23"/>
          <w:highlight w:val="whit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А теперь ребята, закрываем глаза, задерживаем дыхание и отталкиваясь всплываем на поверхность.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57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t xml:space="preserve">4. Рефлексия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r>
    </w:p>
    <w:p>
      <w:pPr>
        <w:ind w:right="0"/>
        <w:jc w:val="both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Дети читают стихотворение о морских обитателях.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-850" w:right="0" w:firstLine="0"/>
        <w:spacing w:before="0" w:after="0" w:line="57" w:lineRule="atLeast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none"/>
        </w:rPr>
        <w:t xml:space="preserve">5. Домашнее задание.</w:t>
      </w:r>
      <w:r>
        <w:rPr>
          <w:b/>
          <w:bCs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br/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93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65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37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09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381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53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25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597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lementy.ru/kartinka_dnya/1921/Kolyuchiy_sh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2025-02-09T10:31:23Z</dcterms:modified>
</cp:coreProperties>
</file>